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96FF8" w:rsidR="00345734" w:rsidP="005B50C2" w:rsidRDefault="00BF26AE" w14:paraId="5F3B4F87" w14:textId="258E92E8">
      <w:pPr>
        <w:contextualSpacing/>
        <w:jc w:val="center"/>
        <w:rPr>
          <w:rFonts w:ascii="Aptos" w:hAnsi="Aptos"/>
          <w:b/>
          <w:bCs/>
          <w:color w:val="2F5496" w:themeColor="accent1" w:themeShade="BF"/>
          <w:sz w:val="36"/>
          <w:szCs w:val="36"/>
        </w:rPr>
      </w:pPr>
      <w:r w:rsidRPr="00996FF8">
        <w:rPr>
          <w:rFonts w:ascii="Aptos" w:hAnsi="Aptos"/>
          <w:b/>
          <w:bCs/>
          <w:color w:val="2F5496" w:themeColor="accent1" w:themeShade="BF"/>
          <w:sz w:val="36"/>
          <w:szCs w:val="36"/>
        </w:rPr>
        <w:t>Forensic Conversations in Criminal Justice Settings</w:t>
      </w:r>
      <w:r w:rsidRPr="00996FF8" w:rsidR="00345734">
        <w:rPr>
          <w:rFonts w:ascii="Aptos" w:hAnsi="Aptos"/>
          <w:b/>
          <w:bCs/>
          <w:color w:val="2F5496" w:themeColor="accent1" w:themeShade="BF"/>
          <w:sz w:val="36"/>
          <w:szCs w:val="36"/>
        </w:rPr>
        <w:t xml:space="preserve"> Symposium </w:t>
      </w:r>
    </w:p>
    <w:p w:rsidRPr="00A133E3" w:rsidR="0094793F" w:rsidP="005B50C2" w:rsidRDefault="0094793F" w14:paraId="58B6EFA9" w14:textId="77777777">
      <w:pPr>
        <w:contextualSpacing/>
        <w:jc w:val="center"/>
        <w:rPr>
          <w:rFonts w:ascii="Aptos" w:hAnsi="Aptos"/>
          <w:b/>
          <w:bCs/>
          <w:color w:val="2F5496" w:themeColor="accent1" w:themeShade="BF"/>
          <w:sz w:val="18"/>
          <w:szCs w:val="18"/>
        </w:rPr>
      </w:pPr>
    </w:p>
    <w:p w:rsidRPr="00996FF8" w:rsidR="00777489" w:rsidP="005B50C2" w:rsidRDefault="00777489" w14:paraId="474967BF" w14:textId="3CAA5720">
      <w:pPr>
        <w:contextualSpacing/>
        <w:jc w:val="center"/>
        <w:rPr>
          <w:rFonts w:ascii="Aptos" w:hAnsi="Aptos"/>
          <w:b/>
          <w:bCs/>
          <w:color w:val="2F5496" w:themeColor="accent1" w:themeShade="BF"/>
          <w:sz w:val="36"/>
          <w:szCs w:val="36"/>
        </w:rPr>
      </w:pPr>
      <w:r w:rsidRPr="00996FF8">
        <w:rPr>
          <w:rFonts w:ascii="Aptos" w:hAnsi="Aptos"/>
          <w:b/>
          <w:bCs/>
          <w:color w:val="2F5496" w:themeColor="accent1" w:themeShade="BF"/>
          <w:sz w:val="36"/>
          <w:szCs w:val="36"/>
        </w:rPr>
        <w:t>Programme</w:t>
      </w:r>
      <w:r w:rsidRPr="00996FF8" w:rsidR="0094793F">
        <w:rPr>
          <w:rFonts w:ascii="Aptos" w:hAnsi="Aptos"/>
          <w:b/>
          <w:bCs/>
          <w:color w:val="2F5496" w:themeColor="accent1" w:themeShade="BF"/>
          <w:sz w:val="36"/>
          <w:szCs w:val="36"/>
        </w:rPr>
        <w:t xml:space="preserve"> and Abstracts</w:t>
      </w:r>
    </w:p>
    <w:p w:rsidRPr="00A133E3" w:rsidR="0094793F" w:rsidP="005B50C2" w:rsidRDefault="0094793F" w14:paraId="29779251" w14:textId="77777777">
      <w:pPr>
        <w:contextualSpacing/>
        <w:jc w:val="center"/>
        <w:rPr>
          <w:rFonts w:ascii="Aptos" w:hAnsi="Aptos"/>
          <w:b/>
          <w:bCs/>
          <w:color w:val="385623" w:themeColor="accent6" w:themeShade="80"/>
          <w:sz w:val="18"/>
          <w:szCs w:val="18"/>
        </w:rPr>
      </w:pPr>
    </w:p>
    <w:p w:rsidRPr="00996FF8" w:rsidR="001B6D7E" w:rsidP="00A133E3" w:rsidRDefault="00BF26AE" w14:paraId="3667F200" w14:textId="6560C0A8">
      <w:pPr>
        <w:contextualSpacing/>
        <w:jc w:val="center"/>
        <w:rPr>
          <w:rFonts w:ascii="Aptos" w:hAnsi="Aptos"/>
          <w:sz w:val="28"/>
          <w:szCs w:val="28"/>
        </w:rPr>
      </w:pPr>
      <w:r w:rsidRPr="00996FF8">
        <w:rPr>
          <w:rFonts w:ascii="Aptos" w:hAnsi="Aptos"/>
          <w:sz w:val="28"/>
          <w:szCs w:val="28"/>
        </w:rPr>
        <w:t>Brockington Building, Loughborough University</w:t>
      </w:r>
    </w:p>
    <w:p w:rsidRPr="00996FF8" w:rsidR="001B6D7E" w:rsidP="005B50C2" w:rsidRDefault="002832F2" w14:paraId="519E9403" w14:textId="79A58A58">
      <w:pPr>
        <w:contextualSpacing/>
        <w:jc w:val="center"/>
        <w:rPr>
          <w:rFonts w:ascii="Aptos" w:hAnsi="Aptos"/>
          <w:sz w:val="28"/>
          <w:szCs w:val="28"/>
        </w:rPr>
      </w:pPr>
      <w:r w:rsidRPr="00996FF8">
        <w:rPr>
          <w:rFonts w:ascii="Aptos" w:hAnsi="Aptos"/>
          <w:sz w:val="28"/>
          <w:szCs w:val="28"/>
        </w:rPr>
        <w:t>Wednesday 17</w:t>
      </w:r>
      <w:r w:rsidRPr="00996FF8">
        <w:rPr>
          <w:rFonts w:ascii="Aptos" w:hAnsi="Aptos"/>
          <w:sz w:val="28"/>
          <w:szCs w:val="28"/>
          <w:vertAlign w:val="superscript"/>
        </w:rPr>
        <w:t>th</w:t>
      </w:r>
      <w:r w:rsidRPr="00996FF8">
        <w:rPr>
          <w:rFonts w:ascii="Aptos" w:hAnsi="Aptos"/>
          <w:sz w:val="28"/>
          <w:szCs w:val="28"/>
        </w:rPr>
        <w:t xml:space="preserve"> September 2025</w:t>
      </w:r>
    </w:p>
    <w:p w:rsidRPr="00996FF8" w:rsidR="001B6D7E" w:rsidP="005B50C2" w:rsidRDefault="001B6D7E" w14:paraId="009143EB" w14:textId="77777777">
      <w:pPr>
        <w:contextualSpacing/>
        <w:jc w:val="center"/>
        <w:rPr>
          <w:rFonts w:ascii="Aptos" w:hAnsi="Aptos"/>
          <w:sz w:val="28"/>
          <w:szCs w:val="28"/>
        </w:rPr>
      </w:pPr>
    </w:p>
    <w:tbl>
      <w:tblPr>
        <w:tblStyle w:val="TableGrid"/>
        <w:tblW w:w="9103" w:type="dxa"/>
        <w:tblLook w:val="04A0" w:firstRow="1" w:lastRow="0" w:firstColumn="1" w:lastColumn="0" w:noHBand="0" w:noVBand="1"/>
      </w:tblPr>
      <w:tblGrid>
        <w:gridCol w:w="846"/>
        <w:gridCol w:w="8257"/>
      </w:tblGrid>
      <w:tr w:rsidRPr="00996FF8" w:rsidR="0031310A" w:rsidTr="5666B626" w14:paraId="7BD4126C" w14:textId="77777777">
        <w:trPr>
          <w:trHeight w:val="289"/>
        </w:trPr>
        <w:tc>
          <w:tcPr>
            <w:tcW w:w="846" w:type="dxa"/>
            <w:shd w:val="clear" w:color="auto" w:fill="E7E6E6" w:themeFill="background2"/>
            <w:tcMar/>
          </w:tcPr>
          <w:p w:rsidRPr="00996FF8" w:rsidR="00E103C8" w:rsidP="005B50C2" w:rsidRDefault="00E103C8" w14:paraId="2F8BB0D9" w14:textId="45839ED7">
            <w:pPr>
              <w:contextualSpacing/>
              <w:rPr>
                <w:rFonts w:ascii="Aptos" w:hAnsi="Aptos" w:cs="Arial"/>
                <w:color w:val="000000" w:themeColor="text1"/>
              </w:rPr>
            </w:pPr>
            <w:r w:rsidRPr="00996FF8">
              <w:rPr>
                <w:rFonts w:ascii="Aptos" w:hAnsi="Aptos" w:cs="Arial"/>
                <w:color w:val="000000" w:themeColor="text1"/>
              </w:rPr>
              <w:t>09</w:t>
            </w:r>
            <w:r w:rsidRPr="00996FF8" w:rsidR="001B6D7E">
              <w:rPr>
                <w:rFonts w:ascii="Aptos" w:hAnsi="Aptos" w:cs="Arial"/>
                <w:color w:val="000000" w:themeColor="text1"/>
              </w:rPr>
              <w:t>00</w:t>
            </w:r>
          </w:p>
        </w:tc>
        <w:tc>
          <w:tcPr>
            <w:tcW w:w="8257" w:type="dxa"/>
            <w:shd w:val="clear" w:color="auto" w:fill="E7E6E6" w:themeFill="background2"/>
            <w:tcMar/>
          </w:tcPr>
          <w:p w:rsidRPr="00996FF8" w:rsidR="00E103C8" w:rsidP="005B50C2" w:rsidRDefault="00E103C8" w14:paraId="1D0C4C33" w14:textId="2246746B">
            <w:pPr>
              <w:contextualSpacing/>
              <w:rPr>
                <w:rFonts w:ascii="Aptos" w:hAnsi="Aptos" w:cs="Arial"/>
                <w:color w:val="000000" w:themeColor="text1"/>
              </w:rPr>
            </w:pPr>
            <w:r w:rsidRPr="00996FF8">
              <w:rPr>
                <w:rFonts w:ascii="Aptos" w:hAnsi="Aptos" w:cs="Arial"/>
                <w:color w:val="000000" w:themeColor="text1"/>
              </w:rPr>
              <w:t>Arrival</w:t>
            </w:r>
          </w:p>
        </w:tc>
      </w:tr>
      <w:tr w:rsidRPr="00996FF8" w:rsidR="0031310A" w:rsidTr="5666B626" w14:paraId="3BCBF9F2" w14:textId="77777777">
        <w:trPr>
          <w:trHeight w:val="289"/>
        </w:trPr>
        <w:tc>
          <w:tcPr>
            <w:tcW w:w="846" w:type="dxa"/>
            <w:tcMar/>
          </w:tcPr>
          <w:p w:rsidRPr="00996FF8" w:rsidR="00E103C8" w:rsidP="005B50C2" w:rsidRDefault="00E103C8" w14:paraId="11D3A788" w14:textId="4E1BC4B0">
            <w:pPr>
              <w:contextualSpacing/>
              <w:rPr>
                <w:rFonts w:ascii="Aptos" w:hAnsi="Aptos" w:cs="Arial"/>
                <w:color w:val="000000" w:themeColor="text1"/>
              </w:rPr>
            </w:pPr>
            <w:r w:rsidRPr="00996FF8">
              <w:rPr>
                <w:rFonts w:ascii="Aptos" w:hAnsi="Aptos" w:cs="Arial"/>
                <w:color w:val="000000" w:themeColor="text1"/>
              </w:rPr>
              <w:t>09</w:t>
            </w:r>
            <w:r w:rsidRPr="00996FF8" w:rsidR="00F505F0">
              <w:rPr>
                <w:rFonts w:ascii="Aptos" w:hAnsi="Aptos" w:cs="Arial"/>
                <w:color w:val="000000" w:themeColor="text1"/>
              </w:rPr>
              <w:t>2</w:t>
            </w:r>
            <w:r w:rsidRPr="00996FF8" w:rsidR="001B6D7E">
              <w:rPr>
                <w:rFonts w:ascii="Aptos" w:hAnsi="Aptos" w:cs="Arial"/>
                <w:color w:val="000000" w:themeColor="text1"/>
              </w:rPr>
              <w:t>0</w:t>
            </w:r>
          </w:p>
        </w:tc>
        <w:tc>
          <w:tcPr>
            <w:tcW w:w="8257" w:type="dxa"/>
            <w:tcMar/>
          </w:tcPr>
          <w:p w:rsidRPr="00996FF8" w:rsidR="00E103C8" w:rsidP="005B50C2" w:rsidRDefault="00F505F0" w14:paraId="7FCECE44" w14:textId="39EA835C">
            <w:pPr>
              <w:contextualSpacing/>
              <w:rPr>
                <w:rFonts w:ascii="Aptos" w:hAnsi="Aptos" w:cs="Arial"/>
                <w:color w:val="000000" w:themeColor="text1"/>
              </w:rPr>
            </w:pPr>
            <w:r w:rsidRPr="00996FF8">
              <w:rPr>
                <w:rFonts w:ascii="Aptos" w:hAnsi="Aptos" w:cs="Arial"/>
                <w:color w:val="000000" w:themeColor="text1"/>
              </w:rPr>
              <w:t>Welcome from the Organisers</w:t>
            </w:r>
            <w:r w:rsidRPr="00996FF8" w:rsidR="00CC24D9">
              <w:rPr>
                <w:rFonts w:ascii="Aptos" w:hAnsi="Aptos" w:cs="Arial"/>
                <w:color w:val="000000" w:themeColor="text1"/>
              </w:rPr>
              <w:t xml:space="preserve"> </w:t>
            </w:r>
          </w:p>
        </w:tc>
      </w:tr>
      <w:tr w:rsidRPr="00996FF8" w:rsidR="0031310A" w:rsidTr="5666B626" w14:paraId="123CDD66" w14:textId="77777777">
        <w:trPr>
          <w:trHeight w:val="289"/>
        </w:trPr>
        <w:tc>
          <w:tcPr>
            <w:tcW w:w="9103" w:type="dxa"/>
            <w:gridSpan w:val="2"/>
            <w:tcMar/>
          </w:tcPr>
          <w:p w:rsidRPr="00996FF8" w:rsidR="00442D07" w:rsidP="005B50C2" w:rsidRDefault="00442D07" w14:paraId="0E73F9A5" w14:textId="145DEB78">
            <w:pPr>
              <w:contextualSpacing/>
              <w:rPr>
                <w:rFonts w:ascii="Aptos" w:hAnsi="Aptos" w:cs="Arial"/>
                <w:color w:val="000000" w:themeColor="text1"/>
              </w:rPr>
            </w:pPr>
            <w:r w:rsidRPr="00996FF8">
              <w:rPr>
                <w:rFonts w:ascii="Aptos" w:hAnsi="Aptos" w:cs="Arial"/>
                <w:color w:val="000000" w:themeColor="text1"/>
              </w:rPr>
              <w:t xml:space="preserve">0930-1100 Session 1: </w:t>
            </w:r>
          </w:p>
        </w:tc>
      </w:tr>
      <w:tr w:rsidRPr="00996FF8" w:rsidR="0031310A" w:rsidTr="5666B626" w14:paraId="0779421C" w14:textId="77777777">
        <w:trPr>
          <w:trHeight w:val="289"/>
        </w:trPr>
        <w:tc>
          <w:tcPr>
            <w:tcW w:w="846" w:type="dxa"/>
            <w:tcMar/>
          </w:tcPr>
          <w:p w:rsidRPr="00996FF8" w:rsidR="00F9779D" w:rsidP="005B50C2" w:rsidRDefault="00442D07" w14:paraId="44065D35" w14:textId="5D0DF87A">
            <w:pPr>
              <w:contextualSpacing/>
              <w:rPr>
                <w:rFonts w:ascii="Aptos" w:hAnsi="Aptos" w:cs="Arial"/>
                <w:color w:val="000000" w:themeColor="text1"/>
              </w:rPr>
            </w:pPr>
            <w:r w:rsidRPr="00996FF8">
              <w:rPr>
                <w:rFonts w:ascii="Aptos" w:hAnsi="Aptos" w:cs="Arial"/>
                <w:color w:val="000000" w:themeColor="text1"/>
              </w:rPr>
              <w:t>0930</w:t>
            </w:r>
          </w:p>
        </w:tc>
        <w:tc>
          <w:tcPr>
            <w:tcW w:w="8257" w:type="dxa"/>
            <w:tcMar/>
          </w:tcPr>
          <w:p w:rsidRPr="00996FF8" w:rsidR="00781F5C" w:rsidP="00781F5C" w:rsidRDefault="00781F5C" w14:paraId="74C61CD1" w14:textId="77777777">
            <w:pPr>
              <w:contextualSpacing/>
              <w:rPr>
                <w:rFonts w:ascii="Aptos" w:hAnsi="Aptos" w:cs="øâz0" w:eastAsiaTheme="minorHAnsi"/>
                <w:color w:val="000000" w:themeColor="text1"/>
                <w:lang w:eastAsia="en-US"/>
                <w14:ligatures w14:val="standardContextual"/>
              </w:rPr>
            </w:pPr>
            <w:r w:rsidRPr="00996FF8">
              <w:rPr>
                <w:rFonts w:ascii="Aptos" w:hAnsi="Aptos" w:cs="øâz0" w:eastAsiaTheme="minorHAnsi"/>
                <w:b/>
                <w:bCs/>
                <w:color w:val="000000" w:themeColor="text1"/>
                <w:lang w:eastAsia="en-US"/>
                <w14:ligatures w14:val="standardContextual"/>
              </w:rPr>
              <w:t xml:space="preserve">Lorenza </w:t>
            </w:r>
            <w:proofErr w:type="spellStart"/>
            <w:r w:rsidRPr="00996FF8">
              <w:rPr>
                <w:rFonts w:ascii="Aptos" w:hAnsi="Aptos" w:cs="øâz0" w:eastAsiaTheme="minorHAnsi"/>
                <w:b/>
                <w:bCs/>
                <w:color w:val="000000" w:themeColor="text1"/>
                <w:lang w:eastAsia="en-US"/>
                <w14:ligatures w14:val="standardContextual"/>
              </w:rPr>
              <w:t>Mondada</w:t>
            </w:r>
            <w:proofErr w:type="spellEnd"/>
            <w:r w:rsidRPr="00996FF8">
              <w:rPr>
                <w:rFonts w:ascii="Aptos" w:hAnsi="Aptos" w:cs="øâz0" w:eastAsiaTheme="minorHAnsi"/>
                <w:color w:val="000000" w:themeColor="text1"/>
                <w:lang w:eastAsia="en-US"/>
                <w14:ligatures w14:val="standardContextual"/>
              </w:rPr>
              <w:t xml:space="preserve"> (Univ. Basel) &amp; </w:t>
            </w:r>
            <w:r w:rsidRPr="00996FF8">
              <w:rPr>
                <w:rFonts w:ascii="Aptos" w:hAnsi="Aptos" w:cs="øâz0" w:eastAsiaTheme="minorHAnsi"/>
                <w:b/>
                <w:bCs/>
                <w:color w:val="000000" w:themeColor="text1"/>
                <w:lang w:eastAsia="en-US"/>
                <w14:ligatures w14:val="standardContextual"/>
              </w:rPr>
              <w:t>Fernanda Miranda da Cruz</w:t>
            </w:r>
            <w:r w:rsidRPr="00996FF8">
              <w:rPr>
                <w:rFonts w:ascii="Aptos" w:hAnsi="Aptos" w:cs="øâz0" w:eastAsiaTheme="minorHAnsi"/>
                <w:color w:val="000000" w:themeColor="text1"/>
                <w:lang w:eastAsia="en-US"/>
                <w14:ligatures w14:val="standardContextual"/>
              </w:rPr>
              <w:t xml:space="preserve"> (Univ. Federal São Paulo) </w:t>
            </w:r>
          </w:p>
          <w:p w:rsidRPr="00996FF8" w:rsidR="00F9779D" w:rsidP="008F24AA" w:rsidRDefault="00781F5C" w14:paraId="43329B36" w14:textId="041D640E">
            <w:pPr>
              <w:contextualSpacing/>
              <w:rPr>
                <w:rFonts w:ascii="Aptos" w:hAnsi="Aptos" w:cs="Arial"/>
                <w:color w:val="000000" w:themeColor="text1"/>
              </w:rPr>
            </w:pPr>
            <w:r w:rsidRPr="00996FF8">
              <w:rPr>
                <w:rFonts w:ascii="Aptos" w:hAnsi="Aptos" w:cs="øâz0" w:eastAsiaTheme="minorHAnsi"/>
                <w:i/>
                <w:iCs/>
                <w:color w:val="000000" w:themeColor="text1"/>
                <w:lang w:eastAsia="en-US"/>
                <w14:ligatures w14:val="standardContextual"/>
              </w:rPr>
              <w:t>Assembling fragmentary information in the forensic lab</w:t>
            </w:r>
          </w:p>
        </w:tc>
      </w:tr>
      <w:tr w:rsidRPr="00996FF8" w:rsidR="0031310A" w:rsidTr="5666B626" w14:paraId="3BB58CC9" w14:textId="77777777">
        <w:trPr>
          <w:trHeight w:val="289"/>
        </w:trPr>
        <w:tc>
          <w:tcPr>
            <w:tcW w:w="846" w:type="dxa"/>
            <w:tcMar/>
          </w:tcPr>
          <w:p w:rsidRPr="00996FF8" w:rsidR="00A21514" w:rsidP="005B50C2" w:rsidRDefault="00442D07" w14:paraId="7A194A06" w14:textId="6003065D">
            <w:pPr>
              <w:contextualSpacing/>
              <w:rPr>
                <w:rFonts w:ascii="Aptos" w:hAnsi="Aptos" w:cs="Arial"/>
                <w:color w:val="000000" w:themeColor="text1"/>
              </w:rPr>
            </w:pPr>
            <w:r w:rsidRPr="00996FF8">
              <w:rPr>
                <w:rFonts w:ascii="Aptos" w:hAnsi="Aptos" w:cs="Arial"/>
                <w:color w:val="000000" w:themeColor="text1"/>
              </w:rPr>
              <w:t>1000</w:t>
            </w:r>
          </w:p>
        </w:tc>
        <w:tc>
          <w:tcPr>
            <w:tcW w:w="8257" w:type="dxa"/>
            <w:tcMar/>
          </w:tcPr>
          <w:p w:rsidRPr="00996FF8" w:rsidR="008F24AA" w:rsidP="008F24AA" w:rsidRDefault="008F24AA" w14:paraId="4137F6B5" w14:textId="77777777">
            <w:pPr>
              <w:contextualSpacing/>
              <w:rPr>
                <w:rStyle w:val="normaltextrun"/>
                <w:rFonts w:ascii="Aptos" w:hAnsi="Aptos" w:cs="Arial"/>
                <w:color w:val="000000" w:themeColor="text1"/>
              </w:rPr>
            </w:pPr>
            <w:r w:rsidRPr="00996FF8">
              <w:rPr>
                <w:rStyle w:val="normaltextrun"/>
                <w:rFonts w:ascii="Aptos" w:hAnsi="Aptos" w:cs="Arial"/>
                <w:b/>
                <w:bCs/>
                <w:color w:val="000000" w:themeColor="text1"/>
              </w:rPr>
              <w:t>David Peplow</w:t>
            </w:r>
            <w:r w:rsidRPr="00996FF8">
              <w:rPr>
                <w:rStyle w:val="normaltextrun"/>
                <w:rFonts w:ascii="Aptos" w:hAnsi="Aptos" w:cs="Arial"/>
                <w:color w:val="000000" w:themeColor="text1"/>
              </w:rPr>
              <w:t xml:space="preserve"> (Sheffield Hallam University) &amp; </w:t>
            </w:r>
            <w:r w:rsidRPr="00996FF8">
              <w:rPr>
                <w:rStyle w:val="normaltextrun"/>
                <w:rFonts w:ascii="Aptos" w:hAnsi="Aptos" w:cs="Arial"/>
                <w:b/>
                <w:bCs/>
                <w:color w:val="000000" w:themeColor="text1"/>
              </w:rPr>
              <w:t>Jake Phillips</w:t>
            </w:r>
            <w:r w:rsidRPr="00996FF8">
              <w:rPr>
                <w:rStyle w:val="normaltextrun"/>
                <w:rFonts w:ascii="Aptos" w:hAnsi="Aptos" w:cs="Arial"/>
                <w:color w:val="000000" w:themeColor="text1"/>
              </w:rPr>
              <w:t xml:space="preserve"> (University of Cambridge)</w:t>
            </w:r>
          </w:p>
          <w:p w:rsidRPr="00996FF8" w:rsidR="00A21514" w:rsidP="0031310A" w:rsidRDefault="008F24AA" w14:paraId="3739B3DA" w14:textId="2B6A1EF5">
            <w:pPr>
              <w:autoSpaceDE w:val="0"/>
              <w:autoSpaceDN w:val="0"/>
              <w:adjustRightInd w:val="0"/>
              <w:rPr>
                <w:rFonts w:ascii="Aptos" w:hAnsi="Aptos" w:cs="Arial"/>
                <w:color w:val="000000" w:themeColor="text1"/>
              </w:rPr>
            </w:pPr>
            <w:r w:rsidRPr="00996FF8">
              <w:rPr>
                <w:rFonts w:ascii="Aptos" w:hAnsi="Aptos" w:cs="Er0" w:eastAsiaTheme="minorHAnsi"/>
                <w:i/>
                <w:iCs/>
                <w:color w:val="000000" w:themeColor="text1"/>
                <w:lang w:eastAsia="en-US"/>
                <w14:ligatures w14:val="standardContextual"/>
              </w:rPr>
              <w:t>Formulating insight: exploring the role of insight in parole hearings in England and Wale</w:t>
            </w:r>
            <w:r w:rsidR="00762730">
              <w:rPr>
                <w:rFonts w:ascii="Aptos" w:hAnsi="Aptos" w:cs="Er0" w:eastAsiaTheme="minorHAnsi"/>
                <w:i/>
                <w:iCs/>
                <w:color w:val="000000" w:themeColor="text1"/>
                <w:lang w:eastAsia="en-US"/>
                <w14:ligatures w14:val="standardContextual"/>
              </w:rPr>
              <w:t>s</w:t>
            </w:r>
          </w:p>
        </w:tc>
      </w:tr>
      <w:tr w:rsidRPr="00996FF8" w:rsidR="0031310A" w:rsidTr="5666B626" w14:paraId="6B0ACBE8" w14:textId="77777777">
        <w:trPr>
          <w:trHeight w:val="289"/>
        </w:trPr>
        <w:tc>
          <w:tcPr>
            <w:tcW w:w="846" w:type="dxa"/>
            <w:shd w:val="clear" w:color="auto" w:fill="auto"/>
            <w:tcMar/>
          </w:tcPr>
          <w:p w:rsidRPr="00996FF8" w:rsidR="00F9779D" w:rsidP="005B50C2" w:rsidRDefault="00442D07" w14:paraId="600E8D62" w14:textId="5471F0D7">
            <w:pPr>
              <w:contextualSpacing/>
              <w:rPr>
                <w:rFonts w:ascii="Aptos" w:hAnsi="Aptos" w:cs="Arial"/>
                <w:color w:val="000000" w:themeColor="text1"/>
              </w:rPr>
            </w:pPr>
            <w:r w:rsidRPr="00996FF8">
              <w:rPr>
                <w:rFonts w:ascii="Aptos" w:hAnsi="Aptos" w:cs="Arial"/>
                <w:color w:val="000000" w:themeColor="text1"/>
              </w:rPr>
              <w:t>1030</w:t>
            </w:r>
          </w:p>
        </w:tc>
        <w:tc>
          <w:tcPr>
            <w:tcW w:w="8257" w:type="dxa"/>
            <w:shd w:val="clear" w:color="auto" w:fill="auto"/>
            <w:tcMar/>
          </w:tcPr>
          <w:p w:rsidRPr="00996FF8" w:rsidR="00F9779D" w:rsidP="005B50C2" w:rsidRDefault="00641A3B" w14:paraId="2336C5A1" w14:textId="487A777C">
            <w:pPr>
              <w:contextualSpacing/>
              <w:rPr>
                <w:rStyle w:val="normaltextrun"/>
                <w:rFonts w:ascii="Aptos" w:hAnsi="Aptos" w:cs="Arial"/>
                <w:color w:val="000000" w:themeColor="text1"/>
              </w:rPr>
            </w:pPr>
            <w:proofErr w:type="spellStart"/>
            <w:r w:rsidRPr="00996FF8">
              <w:rPr>
                <w:rStyle w:val="normaltextrun"/>
                <w:rFonts w:ascii="Aptos" w:hAnsi="Aptos" w:cs="Arial"/>
                <w:b/>
                <w:bCs/>
                <w:color w:val="000000" w:themeColor="text1"/>
              </w:rPr>
              <w:t>Aefke</w:t>
            </w:r>
            <w:proofErr w:type="spellEnd"/>
            <w:r w:rsidRPr="00996FF8">
              <w:rPr>
                <w:rStyle w:val="normaltextrun"/>
                <w:rFonts w:ascii="Aptos" w:hAnsi="Aptos" w:cs="Arial"/>
                <w:b/>
                <w:bCs/>
                <w:color w:val="000000" w:themeColor="text1"/>
              </w:rPr>
              <w:t xml:space="preserve"> </w:t>
            </w:r>
            <w:proofErr w:type="spellStart"/>
            <w:r w:rsidRPr="00996FF8">
              <w:rPr>
                <w:rStyle w:val="normaltextrun"/>
                <w:rFonts w:ascii="Aptos" w:hAnsi="Aptos" w:cs="Arial"/>
                <w:b/>
                <w:bCs/>
                <w:color w:val="000000" w:themeColor="text1"/>
              </w:rPr>
              <w:t>Diepeveen</w:t>
            </w:r>
            <w:proofErr w:type="spellEnd"/>
            <w:r w:rsidRPr="00996FF8">
              <w:rPr>
                <w:rStyle w:val="normaltextrun"/>
                <w:rFonts w:ascii="Aptos" w:hAnsi="Aptos" w:cs="Arial"/>
                <w:color w:val="000000" w:themeColor="text1"/>
              </w:rPr>
              <w:t xml:space="preserve"> </w:t>
            </w:r>
            <w:r w:rsidRPr="00996FF8" w:rsidR="0031310A">
              <w:rPr>
                <w:rStyle w:val="normaltextrun"/>
                <w:rFonts w:ascii="Aptos" w:hAnsi="Aptos" w:cs="Arial"/>
                <w:color w:val="000000" w:themeColor="text1"/>
              </w:rPr>
              <w:t>(University of South-Eastern Norway)</w:t>
            </w:r>
          </w:p>
          <w:p w:rsidRPr="00996FF8" w:rsidR="0031310A" w:rsidP="0031310A" w:rsidRDefault="0031310A" w14:paraId="2952DD91" w14:textId="1FCF3D25">
            <w:pPr>
              <w:autoSpaceDE w:val="0"/>
              <w:autoSpaceDN w:val="0"/>
              <w:adjustRightInd w:val="0"/>
              <w:rPr>
                <w:rFonts w:ascii="Aptos" w:hAnsi="Aptos" w:cs="Arial"/>
                <w:color w:val="000000" w:themeColor="text1"/>
              </w:rPr>
            </w:pPr>
            <w:r w:rsidRPr="00996FF8">
              <w:rPr>
                <w:rFonts w:ascii="Aptos" w:hAnsi="Aptos" w:cs="0’°#" w:eastAsiaTheme="minorHAnsi"/>
                <w:i/>
                <w:iCs/>
                <w:color w:val="000000" w:themeColor="text1"/>
                <w:lang w:eastAsia="en-US"/>
                <w14:ligatures w14:val="standardContextual"/>
              </w:rPr>
              <w:t>Reviewing the written statement: Suspects’ comments and negotiations over content and wording in the police investigative interview report</w:t>
            </w:r>
          </w:p>
        </w:tc>
      </w:tr>
      <w:tr w:rsidRPr="00996FF8" w:rsidR="0031310A" w:rsidTr="5666B626" w14:paraId="11DE5A2F" w14:textId="77777777">
        <w:trPr>
          <w:trHeight w:val="289"/>
        </w:trPr>
        <w:tc>
          <w:tcPr>
            <w:tcW w:w="846" w:type="dxa"/>
            <w:shd w:val="clear" w:color="auto" w:fill="E7E6E6" w:themeFill="background2"/>
            <w:tcMar/>
          </w:tcPr>
          <w:p w:rsidRPr="00996FF8" w:rsidR="00E103C8" w:rsidP="005B50C2" w:rsidRDefault="00442D07" w14:paraId="1EFBBF45" w14:textId="443BA4B7">
            <w:pPr>
              <w:contextualSpacing/>
              <w:rPr>
                <w:rFonts w:ascii="Aptos" w:hAnsi="Aptos" w:cs="Arial"/>
                <w:color w:val="000000" w:themeColor="text1"/>
              </w:rPr>
            </w:pPr>
            <w:r w:rsidRPr="00996FF8">
              <w:rPr>
                <w:rFonts w:ascii="Aptos" w:hAnsi="Aptos" w:cs="Arial"/>
                <w:color w:val="000000" w:themeColor="text1"/>
              </w:rPr>
              <w:t>1100</w:t>
            </w:r>
          </w:p>
        </w:tc>
        <w:tc>
          <w:tcPr>
            <w:tcW w:w="8257" w:type="dxa"/>
            <w:shd w:val="clear" w:color="auto" w:fill="E7E6E6" w:themeFill="background2"/>
            <w:tcMar/>
          </w:tcPr>
          <w:p w:rsidRPr="00996FF8" w:rsidR="00E103C8" w:rsidP="005B50C2" w:rsidRDefault="0068774A" w14:paraId="3AE582F9" w14:textId="59AC0CD7">
            <w:pPr>
              <w:contextualSpacing/>
              <w:rPr>
                <w:rFonts w:ascii="Aptos" w:hAnsi="Aptos" w:cs="Arial"/>
                <w:color w:val="000000" w:themeColor="text1"/>
              </w:rPr>
            </w:pPr>
            <w:r w:rsidRPr="00996FF8">
              <w:rPr>
                <w:rFonts w:ascii="Aptos" w:hAnsi="Aptos" w:cs="Arial"/>
                <w:color w:val="000000" w:themeColor="text1"/>
              </w:rPr>
              <w:t>Break</w:t>
            </w:r>
          </w:p>
        </w:tc>
      </w:tr>
      <w:tr w:rsidRPr="00996FF8" w:rsidR="0031310A" w:rsidTr="5666B626" w14:paraId="6B4645B5" w14:textId="77777777">
        <w:trPr>
          <w:trHeight w:val="327"/>
        </w:trPr>
        <w:tc>
          <w:tcPr>
            <w:tcW w:w="846" w:type="dxa"/>
            <w:tcMar/>
          </w:tcPr>
          <w:p w:rsidRPr="00996FF8" w:rsidR="00E103C8" w:rsidP="005B50C2" w:rsidRDefault="00E103C8" w14:paraId="1A367ABE" w14:textId="68B03CD9">
            <w:pPr>
              <w:contextualSpacing/>
              <w:rPr>
                <w:rFonts w:ascii="Aptos" w:hAnsi="Aptos" w:cs="Arial"/>
                <w:color w:val="000000" w:themeColor="text1"/>
              </w:rPr>
            </w:pPr>
            <w:r w:rsidRPr="00996FF8">
              <w:rPr>
                <w:rFonts w:ascii="Aptos" w:hAnsi="Aptos" w:cs="Arial"/>
                <w:color w:val="000000" w:themeColor="text1"/>
              </w:rPr>
              <w:t>1</w:t>
            </w:r>
            <w:r w:rsidRPr="00996FF8" w:rsidR="00873E5F">
              <w:rPr>
                <w:rFonts w:ascii="Aptos" w:hAnsi="Aptos" w:cs="Arial"/>
                <w:color w:val="000000" w:themeColor="text1"/>
              </w:rPr>
              <w:t>1</w:t>
            </w:r>
            <w:r w:rsidRPr="00996FF8" w:rsidR="00442D07">
              <w:rPr>
                <w:rFonts w:ascii="Aptos" w:hAnsi="Aptos" w:cs="Arial"/>
                <w:color w:val="000000" w:themeColor="text1"/>
              </w:rPr>
              <w:t>4</w:t>
            </w:r>
            <w:r w:rsidRPr="00996FF8" w:rsidR="0068774A">
              <w:rPr>
                <w:rFonts w:ascii="Aptos" w:hAnsi="Aptos" w:cs="Arial"/>
                <w:color w:val="000000" w:themeColor="text1"/>
              </w:rPr>
              <w:t>5</w:t>
            </w:r>
          </w:p>
        </w:tc>
        <w:tc>
          <w:tcPr>
            <w:tcW w:w="8257" w:type="dxa"/>
            <w:tcMar/>
          </w:tcPr>
          <w:p w:rsidRPr="00762730" w:rsidR="00D97AE8" w:rsidP="00442D07" w:rsidRDefault="003A3293" w14:paraId="6DBE02AF" w14:textId="387702B7">
            <w:pPr>
              <w:spacing/>
              <w:contextualSpacing/>
              <w:rPr>
                <w:rStyle w:val="normaltextrun"/>
                <w:rFonts w:ascii="Aptos" w:hAnsi="Aptos" w:cs="Arial"/>
                <w:color w:val="000000" w:themeColor="text1"/>
              </w:rPr>
            </w:pPr>
            <w:r w:rsidRPr="5666B626" w:rsidR="7A632E57">
              <w:rPr>
                <w:rFonts w:ascii="Aptos" w:hAnsi="Aptos" w:cs="Arial"/>
                <w:color w:val="000000" w:themeColor="text1" w:themeTint="FF" w:themeShade="FF"/>
              </w:rPr>
              <w:t>Keyn</w:t>
            </w:r>
            <w:r w:rsidRPr="5666B626" w:rsidR="465E719D">
              <w:rPr>
                <w:rFonts w:ascii="Aptos" w:hAnsi="Aptos" w:cs="Arial"/>
                <w:color w:val="000000" w:themeColor="text1" w:themeTint="FF" w:themeShade="FF"/>
              </w:rPr>
              <w:t>o</w:t>
            </w:r>
            <w:r w:rsidRPr="5666B626" w:rsidR="7A632E57">
              <w:rPr>
                <w:rFonts w:ascii="Aptos" w:hAnsi="Aptos" w:cs="Arial"/>
                <w:color w:val="000000" w:themeColor="text1" w:themeTint="FF" w:themeShade="FF"/>
              </w:rPr>
              <w:t>te</w:t>
            </w:r>
            <w:r w:rsidRPr="5666B626" w:rsidR="6B884275">
              <w:rPr>
                <w:rFonts w:ascii="Aptos" w:hAnsi="Aptos" w:cs="Arial"/>
                <w:color w:val="000000" w:themeColor="text1" w:themeTint="FF" w:themeShade="FF"/>
              </w:rPr>
              <w:t xml:space="preserve">: </w:t>
            </w:r>
            <w:r w:rsidRPr="5666B626" w:rsidR="6B884275">
              <w:rPr>
                <w:rFonts w:ascii="Aptos" w:hAnsi="Aptos"/>
                <w:b w:val="1"/>
                <w:bCs w:val="1"/>
                <w:color w:val="000000" w:themeColor="text1" w:themeTint="FF" w:themeShade="FF"/>
              </w:rPr>
              <w:t xml:space="preserve">Professor </w:t>
            </w:r>
            <w:r w:rsidRPr="5666B626" w:rsidR="465E719D">
              <w:rPr>
                <w:rStyle w:val="normaltextrun"/>
                <w:rFonts w:ascii="Aptos" w:hAnsi="Aptos" w:cs="Arial"/>
                <w:b w:val="1"/>
                <w:bCs w:val="1"/>
                <w:color w:val="000000" w:themeColor="text1" w:themeTint="FF" w:themeShade="FF"/>
              </w:rPr>
              <w:t xml:space="preserve">Jan Svennevig </w:t>
            </w:r>
            <w:r w:rsidRPr="5666B626" w:rsidR="1A37DDFF">
              <w:rPr>
                <w:rStyle w:val="normaltextrun"/>
                <w:rFonts w:ascii="Aptos" w:hAnsi="Aptos" w:cs="Arial"/>
                <w:color w:val="000000" w:themeColor="text1" w:themeTint="FF" w:themeShade="FF"/>
              </w:rPr>
              <w:t>(University of Agder)</w:t>
            </w:r>
          </w:p>
          <w:p w:rsidRPr="00762730" w:rsidR="0031310A" w:rsidP="00442D07" w:rsidRDefault="00762730" w14:paraId="370F914F" w14:textId="56DF49A7">
            <w:pPr>
              <w:contextualSpacing/>
              <w:rPr>
                <w:rFonts w:ascii="Aptos" w:hAnsi="Aptos" w:cs="Arial"/>
                <w:i/>
                <w:iCs/>
                <w:color w:val="000000" w:themeColor="text1"/>
              </w:rPr>
            </w:pPr>
            <w:r w:rsidRPr="00762730">
              <w:rPr>
                <w:rFonts w:ascii="Aptos" w:hAnsi="Aptos"/>
                <w:i/>
                <w:iCs/>
              </w:rPr>
              <w:t>Presenting evidence to suspects in investigative interviews</w:t>
            </w:r>
          </w:p>
        </w:tc>
      </w:tr>
      <w:tr w:rsidRPr="00996FF8" w:rsidR="0031310A" w:rsidTr="5666B626" w14:paraId="3629A572" w14:textId="77777777">
        <w:trPr>
          <w:trHeight w:val="289"/>
        </w:trPr>
        <w:tc>
          <w:tcPr>
            <w:tcW w:w="846" w:type="dxa"/>
            <w:shd w:val="clear" w:color="auto" w:fill="E7E6E6" w:themeFill="background2"/>
            <w:tcMar/>
          </w:tcPr>
          <w:p w:rsidRPr="00996FF8" w:rsidR="00E103C8" w:rsidP="005B50C2" w:rsidRDefault="00E103C8" w14:paraId="2EDDC205" w14:textId="0F2378A6">
            <w:pPr>
              <w:contextualSpacing/>
              <w:rPr>
                <w:rFonts w:ascii="Aptos" w:hAnsi="Aptos" w:cs="Arial"/>
                <w:color w:val="000000" w:themeColor="text1"/>
              </w:rPr>
            </w:pPr>
            <w:r w:rsidRPr="00996FF8">
              <w:rPr>
                <w:rFonts w:ascii="Aptos" w:hAnsi="Aptos" w:cs="Arial"/>
                <w:color w:val="000000" w:themeColor="text1"/>
              </w:rPr>
              <w:t>12</w:t>
            </w:r>
            <w:r w:rsidRPr="00996FF8" w:rsidR="00442D07">
              <w:rPr>
                <w:rFonts w:ascii="Aptos" w:hAnsi="Aptos" w:cs="Arial"/>
                <w:color w:val="000000" w:themeColor="text1"/>
              </w:rPr>
              <w:t>45</w:t>
            </w:r>
          </w:p>
        </w:tc>
        <w:tc>
          <w:tcPr>
            <w:tcW w:w="8257" w:type="dxa"/>
            <w:shd w:val="clear" w:color="auto" w:fill="E7E6E6" w:themeFill="background2"/>
            <w:tcMar/>
          </w:tcPr>
          <w:p w:rsidRPr="00996FF8" w:rsidR="00E103C8" w:rsidP="005B50C2" w:rsidRDefault="00E103C8" w14:paraId="0C6913CF" w14:textId="1BE86069">
            <w:pPr>
              <w:contextualSpacing/>
              <w:rPr>
                <w:rFonts w:ascii="Aptos" w:hAnsi="Aptos" w:cs="Arial"/>
                <w:color w:val="000000" w:themeColor="text1"/>
              </w:rPr>
            </w:pPr>
            <w:r w:rsidRPr="00996FF8">
              <w:rPr>
                <w:rFonts w:ascii="Aptos" w:hAnsi="Aptos" w:cs="Arial"/>
                <w:color w:val="000000" w:themeColor="text1"/>
              </w:rPr>
              <w:t>Lunch</w:t>
            </w:r>
          </w:p>
        </w:tc>
      </w:tr>
      <w:tr w:rsidRPr="00996FF8" w:rsidR="0031310A" w:rsidTr="5666B626" w14:paraId="61C9CB8F" w14:textId="77777777">
        <w:trPr>
          <w:trHeight w:val="302"/>
        </w:trPr>
        <w:tc>
          <w:tcPr>
            <w:tcW w:w="9103" w:type="dxa"/>
            <w:gridSpan w:val="2"/>
            <w:shd w:val="clear" w:color="auto" w:fill="FFFFFF" w:themeFill="background1"/>
            <w:tcMar/>
          </w:tcPr>
          <w:p w:rsidRPr="00996FF8" w:rsidR="00096A05" w:rsidP="005B50C2" w:rsidRDefault="00096A05" w14:paraId="60456893" w14:textId="2DB34B78">
            <w:pPr>
              <w:contextualSpacing/>
              <w:rPr>
                <w:rFonts w:ascii="Aptos" w:hAnsi="Aptos" w:cs="Arial"/>
                <w:color w:val="000000" w:themeColor="text1"/>
              </w:rPr>
            </w:pPr>
            <w:r w:rsidRPr="00996FF8">
              <w:rPr>
                <w:rFonts w:ascii="Aptos" w:hAnsi="Aptos" w:cs="Arial"/>
                <w:color w:val="000000" w:themeColor="text1"/>
              </w:rPr>
              <w:t xml:space="preserve">1415-1545 Session 2: </w:t>
            </w:r>
          </w:p>
        </w:tc>
      </w:tr>
      <w:tr w:rsidRPr="00996FF8" w:rsidR="0031310A" w:rsidTr="5666B626" w14:paraId="17F776AE" w14:textId="77777777">
        <w:trPr>
          <w:trHeight w:val="302"/>
        </w:trPr>
        <w:tc>
          <w:tcPr>
            <w:tcW w:w="846" w:type="dxa"/>
            <w:shd w:val="clear" w:color="auto" w:fill="FFFFFF" w:themeFill="background1"/>
            <w:tcMar/>
          </w:tcPr>
          <w:p w:rsidRPr="00996FF8" w:rsidR="00096A05" w:rsidP="005B50C2" w:rsidRDefault="00096A05" w14:paraId="159305F8" w14:textId="7B158771">
            <w:pPr>
              <w:contextualSpacing/>
              <w:rPr>
                <w:rFonts w:ascii="Aptos" w:hAnsi="Aptos" w:cs="Arial"/>
                <w:color w:val="000000" w:themeColor="text1"/>
              </w:rPr>
            </w:pPr>
            <w:r w:rsidRPr="00996FF8">
              <w:rPr>
                <w:rFonts w:ascii="Aptos" w:hAnsi="Aptos" w:cs="Arial"/>
                <w:color w:val="000000" w:themeColor="text1"/>
              </w:rPr>
              <w:t>1415</w:t>
            </w:r>
          </w:p>
        </w:tc>
        <w:tc>
          <w:tcPr>
            <w:tcW w:w="8257" w:type="dxa"/>
            <w:shd w:val="clear" w:color="auto" w:fill="FFFFFF" w:themeFill="background1"/>
            <w:tcMar/>
          </w:tcPr>
          <w:p w:rsidRPr="00996FF8" w:rsidR="008F24AA" w:rsidP="008F24AA" w:rsidRDefault="008F24AA" w14:paraId="1B9ADD3E" w14:textId="77777777">
            <w:pPr>
              <w:autoSpaceDE w:val="0"/>
              <w:autoSpaceDN w:val="0"/>
              <w:adjustRightInd w:val="0"/>
              <w:rPr>
                <w:rStyle w:val="normaltextrun"/>
                <w:rFonts w:ascii="Aptos" w:hAnsi="Aptos" w:cs="Arial"/>
                <w:color w:val="000000" w:themeColor="text1"/>
              </w:rPr>
            </w:pPr>
            <w:r w:rsidRPr="00996FF8">
              <w:rPr>
                <w:rStyle w:val="normaltextrun"/>
                <w:rFonts w:ascii="Aptos" w:hAnsi="Aptos" w:cs="Arial"/>
                <w:b/>
                <w:bCs/>
                <w:color w:val="000000" w:themeColor="text1"/>
              </w:rPr>
              <w:t>Jenny Stock</w:t>
            </w:r>
            <w:r w:rsidRPr="00996FF8">
              <w:rPr>
                <w:rStyle w:val="normaltextrun"/>
                <w:rFonts w:ascii="Aptos" w:hAnsi="Aptos" w:cs="Arial"/>
                <w:color w:val="000000" w:themeColor="text1"/>
              </w:rPr>
              <w:t xml:space="preserve"> (Vrije Universiteit Amsterdam)</w:t>
            </w:r>
          </w:p>
          <w:p w:rsidRPr="00996FF8" w:rsidR="00096A05" w:rsidP="008F24AA" w:rsidRDefault="008F24AA" w14:paraId="4458A67A" w14:textId="0153951F">
            <w:pPr>
              <w:contextualSpacing/>
              <w:rPr>
                <w:rFonts w:ascii="Aptos" w:hAnsi="Aptos" w:cs="Arial"/>
                <w:color w:val="000000" w:themeColor="text1"/>
              </w:rPr>
            </w:pPr>
            <w:r w:rsidRPr="00996FF8">
              <w:rPr>
                <w:rFonts w:ascii="Aptos" w:hAnsi="Aptos" w:cs="`√¨#" w:eastAsiaTheme="minorHAnsi"/>
                <w:i/>
                <w:iCs/>
                <w:color w:val="000000" w:themeColor="text1"/>
                <w:lang w:eastAsia="en-US"/>
                <w14:ligatures w14:val="standardContextual"/>
              </w:rPr>
              <w:t>"You better f***</w:t>
            </w:r>
            <w:proofErr w:type="spellStart"/>
            <w:r w:rsidRPr="00996FF8">
              <w:rPr>
                <w:rFonts w:ascii="Aptos" w:hAnsi="Aptos" w:cs="`√¨#" w:eastAsiaTheme="minorHAnsi"/>
                <w:i/>
                <w:iCs/>
                <w:color w:val="000000" w:themeColor="text1"/>
                <w:lang w:eastAsia="en-US"/>
                <w14:ligatures w14:val="standardContextual"/>
              </w:rPr>
              <w:t>ing</w:t>
            </w:r>
            <w:proofErr w:type="spellEnd"/>
            <w:r w:rsidRPr="00996FF8">
              <w:rPr>
                <w:rFonts w:ascii="Aptos" w:hAnsi="Aptos" w:cs="`√¨#" w:eastAsiaTheme="minorHAnsi"/>
                <w:i/>
                <w:iCs/>
                <w:color w:val="000000" w:themeColor="text1"/>
                <w:lang w:eastAsia="en-US"/>
                <w14:ligatures w14:val="standardContextual"/>
              </w:rPr>
              <w:t xml:space="preserve"> stop": The Sequential Organization of Police Threats in </w:t>
            </w:r>
            <w:proofErr w:type="spellStart"/>
            <w:r w:rsidRPr="00996FF8">
              <w:rPr>
                <w:rFonts w:ascii="Aptos" w:hAnsi="Aptos" w:cs="`√¨#" w:eastAsiaTheme="minorHAnsi"/>
                <w:i/>
                <w:iCs/>
                <w:color w:val="000000" w:themeColor="text1"/>
                <w:lang w:eastAsia="en-US"/>
                <w14:ligatures w14:val="standardContextual"/>
              </w:rPr>
              <w:t>Copwatching</w:t>
            </w:r>
            <w:proofErr w:type="spellEnd"/>
            <w:r w:rsidRPr="00996FF8">
              <w:rPr>
                <w:rFonts w:ascii="Aptos" w:hAnsi="Aptos" w:cs="`√¨#" w:eastAsiaTheme="minorHAnsi"/>
                <w:i/>
                <w:iCs/>
                <w:color w:val="000000" w:themeColor="text1"/>
                <w:lang w:eastAsia="en-US"/>
                <w14:ligatures w14:val="standardContextual"/>
              </w:rPr>
              <w:t xml:space="preserve"> Encounter</w:t>
            </w:r>
            <w:r w:rsidR="00762730">
              <w:rPr>
                <w:rFonts w:ascii="Aptos" w:hAnsi="Aptos" w:cs="`√¨#" w:eastAsiaTheme="minorHAnsi"/>
                <w:i/>
                <w:iCs/>
                <w:color w:val="000000" w:themeColor="text1"/>
                <w:lang w:eastAsia="en-US"/>
                <w14:ligatures w14:val="standardContextual"/>
              </w:rPr>
              <w:t>s</w:t>
            </w:r>
          </w:p>
        </w:tc>
      </w:tr>
      <w:tr w:rsidRPr="00996FF8" w:rsidR="0031310A" w:rsidTr="5666B626" w14:paraId="1A5CB60B" w14:textId="77777777">
        <w:trPr>
          <w:trHeight w:val="302"/>
        </w:trPr>
        <w:tc>
          <w:tcPr>
            <w:tcW w:w="846" w:type="dxa"/>
            <w:shd w:val="clear" w:color="auto" w:fill="FFFFFF" w:themeFill="background1"/>
            <w:tcMar/>
          </w:tcPr>
          <w:p w:rsidRPr="00996FF8" w:rsidR="00096A05" w:rsidP="005B50C2" w:rsidRDefault="00096A05" w14:paraId="0B90BB52" w14:textId="35469E85">
            <w:pPr>
              <w:contextualSpacing/>
              <w:rPr>
                <w:rFonts w:ascii="Aptos" w:hAnsi="Aptos" w:cs="Arial"/>
                <w:color w:val="000000" w:themeColor="text1"/>
              </w:rPr>
            </w:pPr>
            <w:r w:rsidRPr="00996FF8">
              <w:rPr>
                <w:rFonts w:ascii="Aptos" w:hAnsi="Aptos" w:cs="Arial"/>
                <w:color w:val="000000" w:themeColor="text1"/>
              </w:rPr>
              <w:t>1</w:t>
            </w:r>
            <w:r w:rsidRPr="00996FF8" w:rsidR="00426CA2">
              <w:rPr>
                <w:rFonts w:ascii="Aptos" w:hAnsi="Aptos" w:cs="Arial"/>
                <w:color w:val="000000" w:themeColor="text1"/>
              </w:rPr>
              <w:t>445</w:t>
            </w:r>
          </w:p>
        </w:tc>
        <w:tc>
          <w:tcPr>
            <w:tcW w:w="8257" w:type="dxa"/>
            <w:shd w:val="clear" w:color="auto" w:fill="FFFFFF" w:themeFill="background1"/>
            <w:tcMar/>
          </w:tcPr>
          <w:p w:rsidRPr="00996FF8" w:rsidR="0031310A" w:rsidP="0031310A" w:rsidRDefault="0031310A" w14:paraId="47535251" w14:textId="77777777">
            <w:pPr>
              <w:autoSpaceDE w:val="0"/>
              <w:autoSpaceDN w:val="0"/>
              <w:adjustRightInd w:val="0"/>
              <w:rPr>
                <w:rFonts w:ascii="Aptos" w:hAnsi="Aptos" w:cs="06k0" w:eastAsiaTheme="minorHAnsi"/>
                <w:color w:val="000000" w:themeColor="text1"/>
                <w:lang w:eastAsia="en-US"/>
                <w14:ligatures w14:val="standardContextual"/>
              </w:rPr>
            </w:pPr>
            <w:r w:rsidRPr="00996FF8">
              <w:rPr>
                <w:rFonts w:ascii="Aptos" w:hAnsi="Aptos" w:cs="06k0" w:eastAsiaTheme="minorHAnsi"/>
                <w:b/>
                <w:bCs/>
                <w:color w:val="000000" w:themeColor="text1"/>
                <w:lang w:eastAsia="en-US"/>
                <w14:ligatures w14:val="standardContextual"/>
              </w:rPr>
              <w:t>Andre Buscariolli</w:t>
            </w:r>
            <w:r w:rsidRPr="00996FF8">
              <w:rPr>
                <w:rFonts w:ascii="Aptos" w:hAnsi="Aptos" w:cs="06k0" w:eastAsiaTheme="minorHAnsi"/>
                <w:color w:val="000000" w:themeColor="text1"/>
                <w:lang w:eastAsia="en-US"/>
                <w14:ligatures w14:val="standardContextual"/>
              </w:rPr>
              <w:t xml:space="preserve"> (USCB) &amp; </w:t>
            </w:r>
            <w:r w:rsidRPr="00996FF8">
              <w:rPr>
                <w:rFonts w:ascii="Aptos" w:hAnsi="Aptos" w:cs="06k0" w:eastAsiaTheme="minorHAnsi"/>
                <w:b/>
                <w:bCs/>
                <w:color w:val="000000" w:themeColor="text1"/>
                <w:lang w:eastAsia="en-US"/>
                <w14:ligatures w14:val="standardContextual"/>
              </w:rPr>
              <w:t>Fabio Ferraz de Almeida</w:t>
            </w:r>
            <w:r w:rsidRPr="00996FF8">
              <w:rPr>
                <w:rFonts w:ascii="Aptos" w:hAnsi="Aptos" w:cs="06k0" w:eastAsiaTheme="minorHAnsi"/>
                <w:color w:val="000000" w:themeColor="text1"/>
                <w:lang w:eastAsia="en-US"/>
                <w14:ligatures w14:val="standardContextual"/>
              </w:rPr>
              <w:t xml:space="preserve"> (University of Lincoln)</w:t>
            </w:r>
          </w:p>
          <w:p w:rsidRPr="00996FF8" w:rsidR="0031310A" w:rsidP="0031310A" w:rsidRDefault="0031310A" w14:paraId="4A6EDE8D" w14:textId="05E93855">
            <w:pPr>
              <w:autoSpaceDE w:val="0"/>
              <w:autoSpaceDN w:val="0"/>
              <w:adjustRightInd w:val="0"/>
              <w:rPr>
                <w:rFonts w:ascii="Aptos" w:hAnsi="Aptos" w:cs="Arial"/>
                <w:color w:val="000000" w:themeColor="text1"/>
              </w:rPr>
            </w:pPr>
            <w:r w:rsidRPr="00996FF8">
              <w:rPr>
                <w:rFonts w:ascii="Aptos" w:hAnsi="Aptos" w:cs="06k0" w:eastAsiaTheme="minorHAnsi"/>
                <w:i/>
                <w:iCs/>
                <w:color w:val="000000" w:themeColor="text1"/>
                <w:lang w:eastAsia="en-US"/>
                <w14:ligatures w14:val="standardContextual"/>
              </w:rPr>
              <w:t>Visual Authority: How Police Vloggers Craft Suspicion and Legitimacy</w:t>
            </w:r>
          </w:p>
        </w:tc>
      </w:tr>
      <w:tr w:rsidRPr="00996FF8" w:rsidR="0031310A" w:rsidTr="5666B626" w14:paraId="537899C3" w14:textId="77777777">
        <w:trPr>
          <w:trHeight w:val="302"/>
        </w:trPr>
        <w:tc>
          <w:tcPr>
            <w:tcW w:w="846" w:type="dxa"/>
            <w:shd w:val="clear" w:color="auto" w:fill="FFFFFF" w:themeFill="background1"/>
            <w:tcMar/>
          </w:tcPr>
          <w:p w:rsidRPr="00996FF8" w:rsidR="00096A05" w:rsidP="005B50C2" w:rsidRDefault="00426CA2" w14:paraId="71C09045" w14:textId="69A6416C">
            <w:pPr>
              <w:contextualSpacing/>
              <w:rPr>
                <w:rFonts w:ascii="Aptos" w:hAnsi="Aptos" w:cs="Arial"/>
                <w:color w:val="000000" w:themeColor="text1"/>
              </w:rPr>
            </w:pPr>
            <w:r w:rsidRPr="00996FF8">
              <w:rPr>
                <w:rFonts w:ascii="Aptos" w:hAnsi="Aptos" w:cs="Arial"/>
                <w:color w:val="000000" w:themeColor="text1"/>
              </w:rPr>
              <w:t>1515</w:t>
            </w:r>
          </w:p>
        </w:tc>
        <w:tc>
          <w:tcPr>
            <w:tcW w:w="8257" w:type="dxa"/>
            <w:shd w:val="clear" w:color="auto" w:fill="FFFFFF" w:themeFill="background1"/>
            <w:tcMar/>
          </w:tcPr>
          <w:p w:rsidRPr="00996FF8" w:rsidR="00096A05" w:rsidP="005B50C2" w:rsidRDefault="0064002B" w14:paraId="115462A8" w14:textId="7CCF903F">
            <w:pPr>
              <w:contextualSpacing/>
              <w:rPr>
                <w:rStyle w:val="normaltextrun"/>
                <w:rFonts w:ascii="Aptos" w:hAnsi="Aptos" w:cs="Arial"/>
                <w:color w:val="000000" w:themeColor="text1"/>
              </w:rPr>
            </w:pPr>
            <w:r w:rsidRPr="00996FF8">
              <w:rPr>
                <w:rStyle w:val="normaltextrun"/>
                <w:rFonts w:ascii="Aptos" w:hAnsi="Aptos" w:cs="Arial"/>
                <w:b/>
                <w:bCs/>
                <w:color w:val="000000" w:themeColor="text1"/>
              </w:rPr>
              <w:t>Alisa Smith</w:t>
            </w:r>
            <w:r w:rsidRPr="00996FF8">
              <w:rPr>
                <w:rStyle w:val="normaltextrun"/>
                <w:rFonts w:ascii="Aptos" w:hAnsi="Aptos" w:cs="Arial"/>
                <w:color w:val="000000" w:themeColor="text1"/>
              </w:rPr>
              <w:t xml:space="preserve"> </w:t>
            </w:r>
            <w:r w:rsidRPr="00996FF8" w:rsidR="0031310A">
              <w:rPr>
                <w:rStyle w:val="normaltextrun"/>
                <w:rFonts w:ascii="Aptos" w:hAnsi="Aptos" w:cs="Arial"/>
                <w:color w:val="000000" w:themeColor="text1"/>
              </w:rPr>
              <w:t xml:space="preserve">(University of Central Florida) &amp; </w:t>
            </w:r>
            <w:r w:rsidRPr="00996FF8" w:rsidR="0031310A">
              <w:rPr>
                <w:rStyle w:val="normaltextrun"/>
                <w:rFonts w:ascii="Aptos" w:hAnsi="Aptos" w:cs="Arial"/>
                <w:b/>
                <w:bCs/>
                <w:color w:val="000000" w:themeColor="text1"/>
              </w:rPr>
              <w:t xml:space="preserve">Amanda </w:t>
            </w:r>
            <w:proofErr w:type="spellStart"/>
            <w:r w:rsidRPr="00996FF8" w:rsidR="0031310A">
              <w:rPr>
                <w:rStyle w:val="normaltextrun"/>
                <w:rFonts w:ascii="Aptos" w:hAnsi="Aptos" w:cs="Arial"/>
                <w:b/>
                <w:bCs/>
                <w:color w:val="000000" w:themeColor="text1"/>
              </w:rPr>
              <w:t>Izes</w:t>
            </w:r>
            <w:proofErr w:type="spellEnd"/>
            <w:r w:rsidRPr="00996FF8" w:rsidR="0031310A">
              <w:rPr>
                <w:rStyle w:val="normaltextrun"/>
                <w:rFonts w:ascii="Aptos" w:hAnsi="Aptos" w:cs="Arial"/>
                <w:color w:val="000000" w:themeColor="text1"/>
              </w:rPr>
              <w:t xml:space="preserve"> (University of Maryland)</w:t>
            </w:r>
          </w:p>
          <w:p w:rsidRPr="00996FF8" w:rsidR="0031310A" w:rsidP="0031310A" w:rsidRDefault="0031310A" w14:paraId="036BA3D3" w14:textId="0A5E4961">
            <w:pPr>
              <w:autoSpaceDE w:val="0"/>
              <w:autoSpaceDN w:val="0"/>
              <w:adjustRightInd w:val="0"/>
              <w:rPr>
                <w:rFonts w:ascii="Aptos" w:hAnsi="Aptos" w:cs="Arial"/>
                <w:color w:val="000000" w:themeColor="text1"/>
              </w:rPr>
            </w:pPr>
            <w:r w:rsidRPr="00996FF8">
              <w:rPr>
                <w:rFonts w:ascii="Aptos" w:hAnsi="Aptos" w:cs="ij'" w:eastAsiaTheme="minorHAnsi"/>
                <w:i/>
                <w:iCs/>
                <w:color w:val="000000" w:themeColor="text1"/>
                <w:lang w:eastAsia="en-US"/>
                <w14:ligatures w14:val="standardContextual"/>
              </w:rPr>
              <w:t xml:space="preserve">"Did you have the opportunity to read the plea form?": Question-Answer Pairs in US </w:t>
            </w:r>
            <w:proofErr w:type="spellStart"/>
            <w:r w:rsidRPr="00996FF8">
              <w:rPr>
                <w:rFonts w:ascii="Aptos" w:hAnsi="Aptos" w:cs="ij'" w:eastAsiaTheme="minorHAnsi"/>
                <w:i/>
                <w:iCs/>
                <w:color w:val="000000" w:themeColor="text1"/>
                <w:lang w:eastAsia="en-US"/>
                <w14:ligatures w14:val="standardContextual"/>
              </w:rPr>
              <w:t>Misdemeanor</w:t>
            </w:r>
            <w:proofErr w:type="spellEnd"/>
            <w:r w:rsidRPr="00996FF8">
              <w:rPr>
                <w:rFonts w:ascii="Aptos" w:hAnsi="Aptos" w:cs="ij'" w:eastAsiaTheme="minorHAnsi"/>
                <w:i/>
                <w:iCs/>
                <w:color w:val="000000" w:themeColor="text1"/>
                <w:lang w:eastAsia="en-US"/>
                <w14:ligatures w14:val="standardContextual"/>
              </w:rPr>
              <w:t xml:space="preserve"> Arraignment Hearings</w:t>
            </w:r>
          </w:p>
        </w:tc>
      </w:tr>
      <w:tr w:rsidRPr="00996FF8" w:rsidR="0031310A" w:rsidTr="5666B626" w14:paraId="71C021DC" w14:textId="77777777">
        <w:trPr>
          <w:trHeight w:val="302"/>
        </w:trPr>
        <w:tc>
          <w:tcPr>
            <w:tcW w:w="846" w:type="dxa"/>
            <w:shd w:val="clear" w:color="auto" w:fill="E7E6E6" w:themeFill="background2"/>
            <w:tcMar/>
          </w:tcPr>
          <w:p w:rsidRPr="00996FF8" w:rsidR="00BD7D10" w:rsidP="005B50C2" w:rsidRDefault="00BD7D10" w14:paraId="15AB251D" w14:textId="0FAD11CD">
            <w:pPr>
              <w:contextualSpacing/>
              <w:rPr>
                <w:rFonts w:ascii="Aptos" w:hAnsi="Aptos" w:cs="Arial"/>
                <w:color w:val="000000" w:themeColor="text1"/>
              </w:rPr>
            </w:pPr>
            <w:r w:rsidRPr="00996FF8">
              <w:rPr>
                <w:rFonts w:ascii="Aptos" w:hAnsi="Aptos" w:cs="Arial"/>
                <w:color w:val="000000" w:themeColor="text1"/>
              </w:rPr>
              <w:t>1</w:t>
            </w:r>
            <w:r w:rsidRPr="00996FF8" w:rsidR="003C63CE">
              <w:rPr>
                <w:rFonts w:ascii="Aptos" w:hAnsi="Aptos" w:cs="Arial"/>
                <w:color w:val="000000" w:themeColor="text1"/>
              </w:rPr>
              <w:t>5</w:t>
            </w:r>
            <w:r w:rsidRPr="00996FF8" w:rsidR="00F34925">
              <w:rPr>
                <w:rFonts w:ascii="Aptos" w:hAnsi="Aptos" w:cs="Arial"/>
                <w:color w:val="000000" w:themeColor="text1"/>
              </w:rPr>
              <w:t>4</w:t>
            </w:r>
            <w:r w:rsidRPr="00996FF8" w:rsidR="003C63CE">
              <w:rPr>
                <w:rFonts w:ascii="Aptos" w:hAnsi="Aptos" w:cs="Arial"/>
                <w:color w:val="000000" w:themeColor="text1"/>
              </w:rPr>
              <w:t>5</w:t>
            </w:r>
          </w:p>
        </w:tc>
        <w:tc>
          <w:tcPr>
            <w:tcW w:w="8257" w:type="dxa"/>
            <w:shd w:val="clear" w:color="auto" w:fill="E7E6E6" w:themeFill="background2"/>
            <w:tcMar/>
          </w:tcPr>
          <w:p w:rsidRPr="00996FF8" w:rsidR="00BD7D10" w:rsidP="005B50C2" w:rsidRDefault="00277919" w14:paraId="61BB83E7" w14:textId="365544F2">
            <w:pPr>
              <w:contextualSpacing/>
              <w:rPr>
                <w:rFonts w:ascii="Aptos" w:hAnsi="Aptos" w:cs="Arial"/>
                <w:color w:val="000000" w:themeColor="text1"/>
              </w:rPr>
            </w:pPr>
            <w:r w:rsidRPr="00996FF8">
              <w:rPr>
                <w:rFonts w:ascii="Aptos" w:hAnsi="Aptos" w:cs="Arial"/>
                <w:color w:val="000000" w:themeColor="text1"/>
              </w:rPr>
              <w:t>Break</w:t>
            </w:r>
          </w:p>
        </w:tc>
      </w:tr>
      <w:tr w:rsidRPr="00996FF8" w:rsidR="0031310A" w:rsidTr="5666B626" w14:paraId="20DB967B" w14:textId="77777777">
        <w:trPr>
          <w:trHeight w:val="144"/>
        </w:trPr>
        <w:tc>
          <w:tcPr>
            <w:tcW w:w="9103" w:type="dxa"/>
            <w:gridSpan w:val="2"/>
            <w:tcMar/>
          </w:tcPr>
          <w:p w:rsidRPr="00996FF8" w:rsidR="00F34925" w:rsidP="005B50C2" w:rsidRDefault="00F34925" w14:paraId="05E798BF" w14:textId="23CEE41E">
            <w:pPr>
              <w:contextualSpacing/>
              <w:rPr>
                <w:rFonts w:ascii="Aptos" w:hAnsi="Aptos" w:cs="Arial"/>
                <w:color w:val="000000" w:themeColor="text1"/>
              </w:rPr>
            </w:pPr>
            <w:r w:rsidRPr="00996FF8">
              <w:rPr>
                <w:rFonts w:ascii="Aptos" w:hAnsi="Aptos" w:cs="Arial"/>
                <w:color w:val="000000" w:themeColor="text1"/>
              </w:rPr>
              <w:t xml:space="preserve">1615-1715 Session 3: </w:t>
            </w:r>
          </w:p>
        </w:tc>
      </w:tr>
      <w:tr w:rsidRPr="00996FF8" w:rsidR="0031310A" w:rsidTr="5666B626" w14:paraId="4E4F2958" w14:textId="77777777">
        <w:trPr>
          <w:trHeight w:val="144"/>
        </w:trPr>
        <w:tc>
          <w:tcPr>
            <w:tcW w:w="846" w:type="dxa"/>
            <w:tcMar/>
          </w:tcPr>
          <w:p w:rsidRPr="00996FF8" w:rsidR="00277919" w:rsidP="005B50C2" w:rsidRDefault="00F34925" w14:paraId="23289DEA" w14:textId="122E4F23">
            <w:pPr>
              <w:contextualSpacing/>
              <w:rPr>
                <w:rFonts w:ascii="Aptos" w:hAnsi="Aptos" w:cs="Arial"/>
                <w:color w:val="000000" w:themeColor="text1"/>
              </w:rPr>
            </w:pPr>
            <w:r w:rsidRPr="00996FF8">
              <w:rPr>
                <w:rFonts w:ascii="Aptos" w:hAnsi="Aptos" w:cs="Arial"/>
                <w:color w:val="000000" w:themeColor="text1"/>
              </w:rPr>
              <w:t>1615</w:t>
            </w:r>
          </w:p>
        </w:tc>
        <w:tc>
          <w:tcPr>
            <w:tcW w:w="8257" w:type="dxa"/>
            <w:tcMar/>
          </w:tcPr>
          <w:p w:rsidRPr="00996FF8" w:rsidR="00277919" w:rsidP="005B50C2" w:rsidRDefault="00F34925" w14:paraId="27E3A1BD" w14:textId="76EA2783">
            <w:pPr>
              <w:contextualSpacing/>
              <w:rPr>
                <w:rStyle w:val="normaltextrun"/>
                <w:rFonts w:ascii="Aptos" w:hAnsi="Aptos" w:cs="Arial"/>
                <w:color w:val="000000" w:themeColor="text1"/>
              </w:rPr>
            </w:pPr>
            <w:r w:rsidRPr="00996FF8">
              <w:rPr>
                <w:rStyle w:val="normaltextrun"/>
                <w:rFonts w:ascii="Aptos" w:hAnsi="Aptos" w:cs="Arial"/>
                <w:b/>
                <w:bCs/>
                <w:color w:val="000000" w:themeColor="text1"/>
              </w:rPr>
              <w:t>Søren Sandager Sørensen</w:t>
            </w:r>
            <w:r w:rsidRPr="00996FF8">
              <w:rPr>
                <w:rStyle w:val="normaltextrun"/>
                <w:rFonts w:ascii="Aptos" w:hAnsi="Aptos" w:cs="Arial"/>
                <w:color w:val="000000" w:themeColor="text1"/>
              </w:rPr>
              <w:t xml:space="preserve"> </w:t>
            </w:r>
            <w:r w:rsidRPr="00996FF8" w:rsidR="0031310A">
              <w:rPr>
                <w:rStyle w:val="normaltextrun"/>
                <w:rFonts w:ascii="Aptos" w:hAnsi="Aptos" w:cs="Arial"/>
                <w:color w:val="000000" w:themeColor="text1"/>
              </w:rPr>
              <w:t>(University of Agder)</w:t>
            </w:r>
          </w:p>
          <w:p w:rsidRPr="00996FF8" w:rsidR="0031310A" w:rsidP="0031310A" w:rsidRDefault="0031310A" w14:paraId="683EDA72" w14:textId="01F6B8F3">
            <w:pPr>
              <w:autoSpaceDE w:val="0"/>
              <w:autoSpaceDN w:val="0"/>
              <w:adjustRightInd w:val="0"/>
              <w:rPr>
                <w:rFonts w:ascii="Aptos" w:hAnsi="Aptos" w:cs="Arial"/>
                <w:color w:val="000000" w:themeColor="text1"/>
              </w:rPr>
            </w:pPr>
            <w:r w:rsidRPr="00996FF8">
              <w:rPr>
                <w:rFonts w:ascii="Aptos" w:hAnsi="Aptos" w:cs="Pkk'" w:eastAsiaTheme="minorHAnsi"/>
                <w:i/>
                <w:iCs/>
                <w:color w:val="000000" w:themeColor="text1"/>
                <w:lang w:eastAsia="en-US"/>
                <w14:ligatures w14:val="standardContextual"/>
              </w:rPr>
              <w:t>Asking for the understanding of specific words during police interviews with suspects</w:t>
            </w:r>
          </w:p>
        </w:tc>
      </w:tr>
      <w:tr w:rsidRPr="00996FF8" w:rsidR="0031310A" w:rsidTr="5666B626" w14:paraId="08787FC6" w14:textId="77777777">
        <w:trPr>
          <w:trHeight w:val="144"/>
        </w:trPr>
        <w:tc>
          <w:tcPr>
            <w:tcW w:w="846" w:type="dxa"/>
            <w:tcMar/>
          </w:tcPr>
          <w:p w:rsidRPr="00996FF8" w:rsidR="00277919" w:rsidP="005B50C2" w:rsidRDefault="00F34925" w14:paraId="4DF1FE51" w14:textId="215F8CF9">
            <w:pPr>
              <w:contextualSpacing/>
              <w:rPr>
                <w:rFonts w:ascii="Aptos" w:hAnsi="Aptos" w:cs="Arial"/>
                <w:color w:val="000000" w:themeColor="text1"/>
              </w:rPr>
            </w:pPr>
            <w:r w:rsidRPr="00996FF8">
              <w:rPr>
                <w:rFonts w:ascii="Aptos" w:hAnsi="Aptos" w:cs="Arial"/>
                <w:color w:val="000000" w:themeColor="text1"/>
              </w:rPr>
              <w:t>1645</w:t>
            </w:r>
          </w:p>
        </w:tc>
        <w:tc>
          <w:tcPr>
            <w:tcW w:w="8257" w:type="dxa"/>
            <w:tcMar/>
          </w:tcPr>
          <w:p w:rsidRPr="00996FF8" w:rsidR="00277919" w:rsidP="005B50C2" w:rsidRDefault="00F34925" w14:paraId="05348C4C" w14:textId="7EF1358F">
            <w:pPr>
              <w:contextualSpacing/>
              <w:rPr>
                <w:rStyle w:val="normaltextrun"/>
                <w:rFonts w:ascii="Aptos" w:hAnsi="Aptos" w:cs="Arial"/>
                <w:color w:val="000000" w:themeColor="text1"/>
              </w:rPr>
            </w:pPr>
            <w:r w:rsidRPr="00996FF8">
              <w:rPr>
                <w:rStyle w:val="normaltextrun"/>
                <w:rFonts w:ascii="Aptos" w:hAnsi="Aptos" w:cs="Arial"/>
                <w:b/>
                <w:bCs/>
                <w:color w:val="000000" w:themeColor="text1"/>
              </w:rPr>
              <w:t xml:space="preserve">Mark Winston </w:t>
            </w:r>
            <w:proofErr w:type="spellStart"/>
            <w:r w:rsidRPr="00996FF8">
              <w:rPr>
                <w:rStyle w:val="normaltextrun"/>
                <w:rFonts w:ascii="Aptos" w:hAnsi="Aptos" w:cs="Arial"/>
                <w:b/>
                <w:bCs/>
                <w:color w:val="000000" w:themeColor="text1"/>
              </w:rPr>
              <w:t>Vison</w:t>
            </w:r>
            <w:r w:rsidRPr="00996FF8" w:rsidR="0031310A">
              <w:rPr>
                <w:rStyle w:val="normaltextrun"/>
                <w:rFonts w:ascii="Aptos" w:hAnsi="Aptos" w:cs="Arial"/>
                <w:b/>
                <w:bCs/>
                <w:color w:val="000000" w:themeColor="text1"/>
              </w:rPr>
              <w:t>à</w:t>
            </w:r>
            <w:proofErr w:type="spellEnd"/>
            <w:r w:rsidRPr="00996FF8">
              <w:rPr>
                <w:rStyle w:val="normaltextrun"/>
                <w:rFonts w:ascii="Aptos" w:hAnsi="Aptos" w:cs="Arial"/>
                <w:b/>
                <w:bCs/>
                <w:color w:val="000000" w:themeColor="text1"/>
              </w:rPr>
              <w:t xml:space="preserve"> &amp; Jennifer Plumb</w:t>
            </w:r>
            <w:r w:rsidRPr="00996FF8">
              <w:rPr>
                <w:rStyle w:val="normaltextrun"/>
                <w:rFonts w:ascii="Aptos" w:hAnsi="Aptos" w:cs="Arial"/>
                <w:color w:val="000000" w:themeColor="text1"/>
              </w:rPr>
              <w:t xml:space="preserve"> </w:t>
            </w:r>
            <w:r w:rsidRPr="00996FF8" w:rsidR="0031310A">
              <w:rPr>
                <w:rStyle w:val="normaltextrun"/>
                <w:rFonts w:ascii="Aptos" w:hAnsi="Aptos" w:cs="Arial"/>
                <w:color w:val="000000" w:themeColor="text1"/>
              </w:rPr>
              <w:t>(Hofstra University)</w:t>
            </w:r>
          </w:p>
          <w:p w:rsidRPr="00996FF8" w:rsidR="0031310A" w:rsidP="0031310A" w:rsidRDefault="0031310A" w14:paraId="57B65219" w14:textId="15F5DE4D">
            <w:pPr>
              <w:autoSpaceDE w:val="0"/>
              <w:autoSpaceDN w:val="0"/>
              <w:adjustRightInd w:val="0"/>
              <w:rPr>
                <w:rFonts w:ascii="Aptos" w:hAnsi="Aptos" w:cs="Arial"/>
                <w:color w:val="000000" w:themeColor="text1"/>
              </w:rPr>
            </w:pPr>
            <w:r w:rsidRPr="00996FF8">
              <w:rPr>
                <w:rFonts w:ascii="Aptos" w:hAnsi="Aptos" w:cs="ƒjc'" w:eastAsiaTheme="minorHAnsi"/>
                <w:i/>
                <w:iCs/>
                <w:color w:val="000000" w:themeColor="text1"/>
                <w:lang w:eastAsia="en-US"/>
                <w14:ligatures w14:val="standardContextual"/>
              </w:rPr>
              <w:t>Membership Categorization and Epistemic Uncertainty in Swatting Calls to a U.S. University</w:t>
            </w:r>
          </w:p>
        </w:tc>
      </w:tr>
      <w:tr w:rsidRPr="00996FF8" w:rsidR="0031310A" w:rsidTr="5666B626" w14:paraId="11042F9F" w14:textId="77777777">
        <w:trPr>
          <w:trHeight w:val="144"/>
        </w:trPr>
        <w:tc>
          <w:tcPr>
            <w:tcW w:w="846" w:type="dxa"/>
            <w:tcMar/>
          </w:tcPr>
          <w:p w:rsidRPr="00996FF8" w:rsidR="00786E8D" w:rsidP="005B50C2" w:rsidRDefault="00E51DED" w14:paraId="33004AA8" w14:textId="53F64BEC">
            <w:pPr>
              <w:contextualSpacing/>
              <w:rPr>
                <w:rFonts w:ascii="Aptos" w:hAnsi="Aptos" w:cs="Arial"/>
                <w:color w:val="000000" w:themeColor="text1"/>
              </w:rPr>
            </w:pPr>
            <w:r w:rsidRPr="00996FF8">
              <w:rPr>
                <w:rFonts w:ascii="Aptos" w:hAnsi="Aptos" w:cs="Arial"/>
                <w:color w:val="000000" w:themeColor="text1"/>
              </w:rPr>
              <w:t>1</w:t>
            </w:r>
            <w:r w:rsidRPr="00996FF8" w:rsidR="0033047E">
              <w:rPr>
                <w:rFonts w:ascii="Aptos" w:hAnsi="Aptos" w:cs="Arial"/>
                <w:color w:val="000000" w:themeColor="text1"/>
              </w:rPr>
              <w:t>71</w:t>
            </w:r>
            <w:r w:rsidRPr="00996FF8" w:rsidR="00F34925">
              <w:rPr>
                <w:rFonts w:ascii="Aptos" w:hAnsi="Aptos" w:cs="Arial"/>
                <w:color w:val="000000" w:themeColor="text1"/>
              </w:rPr>
              <w:t>5</w:t>
            </w:r>
          </w:p>
        </w:tc>
        <w:tc>
          <w:tcPr>
            <w:tcW w:w="8257" w:type="dxa"/>
            <w:tcMar/>
          </w:tcPr>
          <w:p w:rsidRPr="00996FF8" w:rsidR="00786E8D" w:rsidP="005B50C2" w:rsidRDefault="0033047E" w14:paraId="2D3CCFFF" w14:textId="2781E968">
            <w:pPr>
              <w:contextualSpacing/>
              <w:rPr>
                <w:rFonts w:ascii="Aptos" w:hAnsi="Aptos" w:cs="Arial"/>
                <w:color w:val="000000" w:themeColor="text1"/>
              </w:rPr>
            </w:pPr>
            <w:r w:rsidRPr="00996FF8">
              <w:rPr>
                <w:rFonts w:ascii="Aptos" w:hAnsi="Aptos" w:cs="Arial"/>
                <w:color w:val="000000" w:themeColor="text1"/>
              </w:rPr>
              <w:t xml:space="preserve">Reflections </w:t>
            </w:r>
            <w:r w:rsidRPr="00996FF8" w:rsidR="003A43FE">
              <w:rPr>
                <w:rFonts w:ascii="Aptos" w:hAnsi="Aptos" w:cs="Arial"/>
                <w:color w:val="000000" w:themeColor="text1"/>
              </w:rPr>
              <w:t xml:space="preserve">with Charles Antaki </w:t>
            </w:r>
          </w:p>
        </w:tc>
      </w:tr>
      <w:tr w:rsidRPr="00996FF8" w:rsidR="0031310A" w:rsidTr="5666B626" w14:paraId="76149B75" w14:textId="77777777">
        <w:trPr>
          <w:trHeight w:val="289"/>
        </w:trPr>
        <w:tc>
          <w:tcPr>
            <w:tcW w:w="846" w:type="dxa"/>
            <w:shd w:val="clear" w:color="auto" w:fill="E7E6E6" w:themeFill="background2"/>
            <w:tcMar/>
          </w:tcPr>
          <w:p w:rsidRPr="00996FF8" w:rsidR="003A43FE" w:rsidP="005B50C2" w:rsidRDefault="003A43FE" w14:paraId="19C9C4E7" w14:textId="1DD6577E">
            <w:pPr>
              <w:contextualSpacing/>
              <w:rPr>
                <w:rFonts w:ascii="Aptos" w:hAnsi="Aptos" w:cs="Arial"/>
                <w:color w:val="000000" w:themeColor="text1"/>
              </w:rPr>
            </w:pPr>
            <w:r w:rsidRPr="00996FF8">
              <w:rPr>
                <w:rFonts w:ascii="Aptos" w:hAnsi="Aptos" w:cs="Arial"/>
                <w:color w:val="000000" w:themeColor="text1"/>
              </w:rPr>
              <w:t>1730</w:t>
            </w:r>
          </w:p>
        </w:tc>
        <w:tc>
          <w:tcPr>
            <w:tcW w:w="8257" w:type="dxa"/>
            <w:shd w:val="clear" w:color="auto" w:fill="E7E6E6" w:themeFill="background2"/>
            <w:tcMar/>
          </w:tcPr>
          <w:p w:rsidRPr="00996FF8" w:rsidR="003A43FE" w:rsidP="005B50C2" w:rsidRDefault="003A43FE" w14:paraId="6C939DAB" w14:textId="5CE5EC03">
            <w:pPr>
              <w:contextualSpacing/>
              <w:rPr>
                <w:rFonts w:ascii="Aptos" w:hAnsi="Aptos" w:cs="Arial"/>
                <w:color w:val="000000" w:themeColor="text1"/>
              </w:rPr>
            </w:pPr>
            <w:r w:rsidRPr="00996FF8">
              <w:rPr>
                <w:rFonts w:ascii="Aptos" w:hAnsi="Aptos" w:cs="Arial"/>
                <w:color w:val="000000" w:themeColor="text1"/>
              </w:rPr>
              <w:t>Close</w:t>
            </w:r>
            <w:r w:rsidRPr="00996FF8" w:rsidR="00F06D3D">
              <w:rPr>
                <w:rFonts w:ascii="Aptos" w:hAnsi="Aptos" w:cs="Arial"/>
                <w:color w:val="000000" w:themeColor="text1"/>
              </w:rPr>
              <w:t xml:space="preserve"> </w:t>
            </w:r>
            <w:r w:rsidRPr="00996FF8" w:rsidR="00F96E2F">
              <w:rPr>
                <w:rFonts w:ascii="Aptos" w:hAnsi="Aptos" w:cs="Arial"/>
                <w:color w:val="000000" w:themeColor="text1"/>
              </w:rPr>
              <w:t>– Dinner</w:t>
            </w:r>
            <w:r w:rsidRPr="00996FF8" w:rsidR="009425A9">
              <w:rPr>
                <w:rFonts w:ascii="Aptos" w:hAnsi="Aptos" w:cs="Arial"/>
                <w:color w:val="000000" w:themeColor="text1"/>
              </w:rPr>
              <w:t xml:space="preserve"> </w:t>
            </w:r>
            <w:r w:rsidRPr="00996FF8" w:rsidR="00F96E2F">
              <w:rPr>
                <w:rFonts w:ascii="Aptos" w:hAnsi="Aptos" w:cs="Arial"/>
                <w:color w:val="000000" w:themeColor="text1"/>
              </w:rPr>
              <w:t xml:space="preserve">at a restaurant in Loughborough </w:t>
            </w:r>
          </w:p>
        </w:tc>
      </w:tr>
    </w:tbl>
    <w:p w:rsidRPr="00996FF8" w:rsidR="00777489" w:rsidP="005B50C2" w:rsidRDefault="00777489" w14:paraId="674CAA59" w14:textId="243331C7">
      <w:pPr>
        <w:contextualSpacing/>
        <w:rPr>
          <w:rFonts w:ascii="Aptos" w:hAnsi="Aptos"/>
        </w:rPr>
      </w:pPr>
    </w:p>
    <w:p w:rsidRPr="00996FF8" w:rsidR="000102FB" w:rsidP="005B50C2" w:rsidRDefault="000102FB" w14:paraId="7ABC8D47" w14:textId="77777777">
      <w:pPr>
        <w:contextualSpacing/>
        <w:rPr>
          <w:rFonts w:ascii="Aptos" w:hAnsi="Aptos"/>
        </w:rPr>
      </w:pPr>
    </w:p>
    <w:p w:rsidRPr="00996FF8" w:rsidR="002832F2" w:rsidP="5666B626" w:rsidRDefault="002832F2" w14:paraId="6CBA3419" w14:textId="1DFE107D">
      <w:pPr>
        <w:pStyle w:val="Normal"/>
        <w:spacing/>
        <w:contextualSpacing/>
        <w:jc w:val="center"/>
        <w:rPr>
          <w:rFonts w:ascii="Aptos" w:hAnsi="Aptos"/>
          <w:sz w:val="28"/>
          <w:szCs w:val="28"/>
        </w:rPr>
      </w:pPr>
    </w:p>
    <w:p w:rsidRPr="00996FF8" w:rsidR="002832F2" w:rsidP="5666B626" w:rsidRDefault="002832F2" w14:paraId="6A3940C0" w14:textId="4BB8BF4E">
      <w:pPr>
        <w:pStyle w:val="Normal"/>
        <w:spacing/>
        <w:contextualSpacing/>
        <w:jc w:val="center"/>
        <w:rPr>
          <w:rFonts w:ascii="Aptos" w:hAnsi="Aptos"/>
          <w:sz w:val="28"/>
          <w:szCs w:val="28"/>
        </w:rPr>
      </w:pPr>
      <w:r w:rsidRPr="5666B626" w:rsidR="002832F2">
        <w:rPr>
          <w:rFonts w:ascii="Aptos" w:hAnsi="Aptos"/>
          <w:sz w:val="28"/>
          <w:szCs w:val="28"/>
        </w:rPr>
        <w:t>Thursday 18</w:t>
      </w:r>
      <w:r w:rsidRPr="5666B626" w:rsidR="002832F2">
        <w:rPr>
          <w:rFonts w:ascii="Aptos" w:hAnsi="Aptos"/>
          <w:sz w:val="28"/>
          <w:szCs w:val="28"/>
          <w:vertAlign w:val="superscript"/>
        </w:rPr>
        <w:t>th</w:t>
      </w:r>
      <w:r w:rsidRPr="5666B626" w:rsidR="002832F2">
        <w:rPr>
          <w:rFonts w:ascii="Aptos" w:hAnsi="Aptos"/>
          <w:sz w:val="28"/>
          <w:szCs w:val="28"/>
        </w:rPr>
        <w:t xml:space="preserve"> September 2025</w:t>
      </w:r>
    </w:p>
    <w:p w:rsidRPr="00996FF8" w:rsidR="002832F2" w:rsidP="002832F2" w:rsidRDefault="002832F2" w14:paraId="3176002F" w14:textId="77777777">
      <w:pPr>
        <w:contextualSpacing/>
        <w:jc w:val="center"/>
        <w:rPr>
          <w:rFonts w:ascii="Aptos" w:hAnsi="Aptos"/>
          <w:sz w:val="28"/>
          <w:szCs w:val="28"/>
        </w:rPr>
      </w:pPr>
    </w:p>
    <w:tbl>
      <w:tblPr>
        <w:tblStyle w:val="TableGrid"/>
        <w:tblW w:w="9103" w:type="dxa"/>
        <w:tblLook w:val="04A0" w:firstRow="1" w:lastRow="0" w:firstColumn="1" w:lastColumn="0" w:noHBand="0" w:noVBand="1"/>
      </w:tblPr>
      <w:tblGrid>
        <w:gridCol w:w="1255"/>
        <w:gridCol w:w="7848"/>
      </w:tblGrid>
      <w:tr w:rsidRPr="00996FF8" w:rsidR="002832F2" w:rsidTr="5666B626" w14:paraId="5C49D9C0" w14:textId="77777777">
        <w:trPr>
          <w:trHeight w:val="289"/>
        </w:trPr>
        <w:tc>
          <w:tcPr>
            <w:tcW w:w="1255" w:type="dxa"/>
            <w:shd w:val="clear" w:color="auto" w:fill="FFFFFF" w:themeFill="background1"/>
            <w:tcMar/>
          </w:tcPr>
          <w:p w:rsidRPr="00996FF8" w:rsidR="002832F2" w:rsidP="004B5291" w:rsidRDefault="002832F2" w14:paraId="16F1DD46" w14:textId="6D5880FD">
            <w:pPr>
              <w:contextualSpacing/>
              <w:rPr>
                <w:rFonts w:ascii="Aptos" w:hAnsi="Aptos" w:cs="Arial"/>
              </w:rPr>
            </w:pPr>
            <w:r w:rsidRPr="00996FF8">
              <w:rPr>
                <w:rFonts w:ascii="Aptos" w:hAnsi="Aptos" w:cs="Arial"/>
              </w:rPr>
              <w:t>09</w:t>
            </w:r>
            <w:r w:rsidRPr="00996FF8" w:rsidR="005B34AC">
              <w:rPr>
                <w:rFonts w:ascii="Aptos" w:hAnsi="Aptos" w:cs="Arial"/>
              </w:rPr>
              <w:t>3</w:t>
            </w:r>
            <w:r w:rsidRPr="00996FF8">
              <w:rPr>
                <w:rFonts w:ascii="Aptos" w:hAnsi="Aptos" w:cs="Arial"/>
              </w:rPr>
              <w:t>0</w:t>
            </w:r>
          </w:p>
        </w:tc>
        <w:tc>
          <w:tcPr>
            <w:tcW w:w="7848" w:type="dxa"/>
            <w:shd w:val="clear" w:color="auto" w:fill="FFFFFF" w:themeFill="background1"/>
            <w:tcMar/>
          </w:tcPr>
          <w:p w:rsidRPr="00996FF8" w:rsidR="005B34AC" w:rsidP="004B5291" w:rsidRDefault="005B34AC" w14:paraId="26BD312C" w14:textId="4A9679E5" w14:noSpellErr="1">
            <w:pPr>
              <w:spacing/>
              <w:contextualSpacing/>
              <w:rPr>
                <w:rFonts w:ascii="Aptos" w:hAnsi="Aptos" w:cs="Arial"/>
              </w:rPr>
            </w:pPr>
            <w:r w:rsidRPr="5666B626" w:rsidR="005B34AC">
              <w:rPr>
                <w:rFonts w:ascii="Aptos" w:hAnsi="Aptos" w:cs="Arial"/>
                <w:b w:val="1"/>
                <w:bCs w:val="1"/>
              </w:rPr>
              <w:t>Scarlett Vaughan</w:t>
            </w:r>
            <w:r w:rsidRPr="5666B626" w:rsidR="005B34AC">
              <w:rPr>
                <w:rFonts w:ascii="Aptos" w:hAnsi="Aptos" w:cs="Arial"/>
              </w:rPr>
              <w:t xml:space="preserve"> (Loughborough University)</w:t>
            </w:r>
          </w:p>
          <w:p w:rsidRPr="00996FF8" w:rsidR="002832F2" w:rsidP="004B5291" w:rsidRDefault="005B34AC" w14:paraId="57C283DF" w14:textId="10F4D647">
            <w:pPr>
              <w:contextualSpacing/>
              <w:rPr>
                <w:rFonts w:ascii="Aptos" w:hAnsi="Aptos" w:cs="Arial"/>
              </w:rPr>
            </w:pPr>
            <w:r w:rsidRPr="00996FF8">
              <w:rPr>
                <w:rFonts w:ascii="Aptos" w:hAnsi="Aptos"/>
              </w:rPr>
              <w:t xml:space="preserve">Data Session: </w:t>
            </w:r>
            <w:r w:rsidRPr="00996FF8">
              <w:rPr>
                <w:rFonts w:ascii="Aptos" w:hAnsi="Aptos"/>
                <w:i/>
                <w:iCs/>
              </w:rPr>
              <w:t>Domestic Violence and Emergency Calls</w:t>
            </w:r>
          </w:p>
        </w:tc>
      </w:tr>
      <w:tr w:rsidRPr="00996FF8" w:rsidR="002832F2" w:rsidTr="5666B626" w14:paraId="67B6112E" w14:textId="77777777">
        <w:trPr>
          <w:trHeight w:val="289"/>
        </w:trPr>
        <w:tc>
          <w:tcPr>
            <w:tcW w:w="1255" w:type="dxa"/>
            <w:shd w:val="clear" w:color="auto" w:fill="E7E6E6" w:themeFill="background2"/>
            <w:tcMar/>
          </w:tcPr>
          <w:p w:rsidRPr="00996FF8" w:rsidR="002832F2" w:rsidP="004B5291" w:rsidRDefault="00172584" w14:paraId="18338F7E" w14:textId="7EEB5F6B">
            <w:pPr>
              <w:contextualSpacing/>
              <w:rPr>
                <w:rFonts w:ascii="Aptos" w:hAnsi="Aptos" w:cs="Arial"/>
              </w:rPr>
            </w:pPr>
            <w:r w:rsidRPr="00996FF8">
              <w:rPr>
                <w:rFonts w:ascii="Aptos" w:hAnsi="Aptos" w:cs="Arial"/>
              </w:rPr>
              <w:t>1</w:t>
            </w:r>
            <w:r w:rsidRPr="00996FF8" w:rsidR="005B34AC">
              <w:rPr>
                <w:rFonts w:ascii="Aptos" w:hAnsi="Aptos" w:cs="Arial"/>
              </w:rPr>
              <w:t>100</w:t>
            </w:r>
          </w:p>
        </w:tc>
        <w:tc>
          <w:tcPr>
            <w:tcW w:w="7848" w:type="dxa"/>
            <w:shd w:val="clear" w:color="auto" w:fill="E7E6E6" w:themeFill="background2"/>
            <w:tcMar/>
          </w:tcPr>
          <w:p w:rsidRPr="00996FF8" w:rsidR="002832F2" w:rsidP="004B5291" w:rsidRDefault="00CB40B6" w14:paraId="0D14881A" w14:textId="7DBC4DAD">
            <w:pPr>
              <w:contextualSpacing/>
              <w:rPr>
                <w:rFonts w:ascii="Aptos" w:hAnsi="Aptos" w:cs="Arial"/>
              </w:rPr>
            </w:pPr>
            <w:r w:rsidRPr="00996FF8">
              <w:rPr>
                <w:rFonts w:ascii="Aptos" w:hAnsi="Aptos" w:cs="Arial"/>
              </w:rPr>
              <w:t>Break</w:t>
            </w:r>
            <w:r w:rsidRPr="00996FF8" w:rsidR="002832F2">
              <w:rPr>
                <w:rFonts w:ascii="Aptos" w:hAnsi="Aptos" w:cs="Arial"/>
              </w:rPr>
              <w:t xml:space="preserve"> </w:t>
            </w:r>
          </w:p>
        </w:tc>
      </w:tr>
      <w:tr w:rsidRPr="00996FF8" w:rsidR="002832F2" w:rsidTr="5666B626" w14:paraId="749ED62F" w14:textId="77777777">
        <w:trPr>
          <w:trHeight w:val="289"/>
        </w:trPr>
        <w:tc>
          <w:tcPr>
            <w:tcW w:w="1255" w:type="dxa"/>
            <w:tcMar/>
          </w:tcPr>
          <w:p w:rsidRPr="00996FF8" w:rsidR="002832F2" w:rsidP="004B5291" w:rsidRDefault="00172584" w14:paraId="2BA79C36" w14:textId="009CA6A1">
            <w:pPr>
              <w:contextualSpacing/>
              <w:rPr>
                <w:rFonts w:ascii="Aptos" w:hAnsi="Aptos" w:cs="Arial"/>
              </w:rPr>
            </w:pPr>
            <w:r w:rsidRPr="00996FF8">
              <w:rPr>
                <w:rFonts w:ascii="Aptos" w:hAnsi="Aptos" w:cs="Arial"/>
              </w:rPr>
              <w:t>1</w:t>
            </w:r>
            <w:r w:rsidRPr="00996FF8" w:rsidR="005B34AC">
              <w:rPr>
                <w:rFonts w:ascii="Aptos" w:hAnsi="Aptos" w:cs="Arial"/>
              </w:rPr>
              <w:t>130</w:t>
            </w:r>
          </w:p>
        </w:tc>
        <w:tc>
          <w:tcPr>
            <w:tcW w:w="7848" w:type="dxa"/>
            <w:tcMar/>
          </w:tcPr>
          <w:p w:rsidRPr="00996FF8" w:rsidR="002832F2" w:rsidP="004B5291" w:rsidRDefault="00CB40B6" w14:paraId="58209271" w14:textId="2E4272D9">
            <w:pPr>
              <w:spacing/>
              <w:contextualSpacing/>
              <w:rPr>
                <w:rFonts w:ascii="Aptos" w:hAnsi="Aptos" w:cs="Arial"/>
              </w:rPr>
            </w:pPr>
            <w:r w:rsidRPr="5666B626" w:rsidR="72D8102D">
              <w:rPr>
                <w:rStyle w:val="normaltextrun"/>
                <w:rFonts w:ascii="Aptos" w:hAnsi="Aptos" w:cs="Arial"/>
                <w:b w:val="1"/>
                <w:bCs w:val="1"/>
              </w:rPr>
              <w:t>Saul Albert</w:t>
            </w:r>
            <w:r w:rsidRPr="5666B626" w:rsidR="72D8102D">
              <w:rPr>
                <w:rStyle w:val="normaltextrun"/>
                <w:rFonts w:ascii="Aptos" w:hAnsi="Aptos" w:cs="Arial"/>
              </w:rPr>
              <w:t xml:space="preserve"> </w:t>
            </w:r>
            <w:r w:rsidRPr="5666B626" w:rsidR="7948DE94">
              <w:rPr>
                <w:rStyle w:val="normaltextrun"/>
                <w:rFonts w:ascii="Aptos" w:hAnsi="Aptos" w:cs="Arial"/>
              </w:rPr>
              <w:t xml:space="preserve">(Loughborough University) </w:t>
            </w:r>
            <w:r w:rsidRPr="5666B626" w:rsidR="72D8102D">
              <w:rPr>
                <w:rStyle w:val="normaltextrun"/>
                <w:rFonts w:ascii="Aptos" w:hAnsi="Aptos" w:cs="Arial"/>
              </w:rPr>
              <w:t xml:space="preserve">- </w:t>
            </w:r>
            <w:r w:rsidRPr="5666B626" w:rsidR="72D8102D">
              <w:rPr>
                <w:rStyle w:val="normaltextrun"/>
                <w:rFonts w:ascii="Aptos" w:hAnsi="Aptos" w:cs="Arial"/>
              </w:rPr>
              <w:t>GailBot</w:t>
            </w:r>
            <w:r w:rsidRPr="5666B626" w:rsidR="72D8102D">
              <w:rPr>
                <w:rStyle w:val="normaltextrun"/>
                <w:rFonts w:ascii="Aptos" w:hAnsi="Aptos" w:cs="Arial"/>
              </w:rPr>
              <w:t xml:space="preserve"> Workshop</w:t>
            </w:r>
            <w:r w:rsidRPr="5666B626" w:rsidR="002832F2">
              <w:rPr>
                <w:rStyle w:val="eop"/>
                <w:rFonts w:ascii="Aptos" w:hAnsi="Aptos" w:cs="Arial"/>
                <w:color w:val="000000" w:themeColor="text1" w:themeTint="FF" w:themeShade="FF"/>
              </w:rPr>
              <w:t> </w:t>
            </w:r>
          </w:p>
        </w:tc>
      </w:tr>
      <w:tr w:rsidRPr="00996FF8" w:rsidR="00172584" w:rsidTr="5666B626" w14:paraId="47EEA007" w14:textId="77777777">
        <w:trPr>
          <w:trHeight w:val="289"/>
        </w:trPr>
        <w:tc>
          <w:tcPr>
            <w:tcW w:w="1255" w:type="dxa"/>
            <w:shd w:val="clear" w:color="auto" w:fill="E7E6E6" w:themeFill="background2"/>
            <w:tcMar/>
          </w:tcPr>
          <w:p w:rsidRPr="00996FF8" w:rsidR="00172584" w:rsidP="004B5291" w:rsidRDefault="005B34AC" w14:paraId="16C62FFE" w14:textId="28FA6E2E">
            <w:pPr>
              <w:contextualSpacing/>
              <w:rPr>
                <w:rFonts w:ascii="Aptos" w:hAnsi="Aptos" w:cs="Arial"/>
              </w:rPr>
            </w:pPr>
            <w:r w:rsidRPr="00996FF8">
              <w:rPr>
                <w:rFonts w:ascii="Aptos" w:hAnsi="Aptos" w:cs="Arial"/>
              </w:rPr>
              <w:t>1230</w:t>
            </w:r>
          </w:p>
        </w:tc>
        <w:tc>
          <w:tcPr>
            <w:tcW w:w="7848" w:type="dxa"/>
            <w:shd w:val="clear" w:color="auto" w:fill="E7E6E6" w:themeFill="background2"/>
            <w:tcMar/>
          </w:tcPr>
          <w:p w:rsidRPr="00996FF8" w:rsidR="00172584" w:rsidP="004B5291" w:rsidRDefault="00954447" w14:paraId="4C2BD09B" w14:textId="5D04F53F">
            <w:pPr>
              <w:contextualSpacing/>
              <w:rPr>
                <w:rStyle w:val="normaltextrun"/>
                <w:rFonts w:ascii="Aptos" w:hAnsi="Aptos" w:cs="Arial"/>
                <w:color w:val="000000" w:themeColor="text1"/>
              </w:rPr>
            </w:pPr>
            <w:r w:rsidRPr="00996FF8">
              <w:rPr>
                <w:rStyle w:val="normaltextrun"/>
                <w:rFonts w:ascii="Aptos" w:hAnsi="Aptos" w:cs="Arial"/>
                <w:color w:val="000000" w:themeColor="text1"/>
              </w:rPr>
              <w:t>Close</w:t>
            </w:r>
          </w:p>
        </w:tc>
      </w:tr>
    </w:tbl>
    <w:p w:rsidRPr="00996FF8" w:rsidR="002832F2" w:rsidP="002832F2" w:rsidRDefault="002832F2" w14:paraId="6068742F" w14:textId="77777777">
      <w:pPr>
        <w:contextualSpacing/>
        <w:rPr>
          <w:rFonts w:ascii="Aptos" w:hAnsi="Aptos"/>
        </w:rPr>
      </w:pPr>
    </w:p>
    <w:p w:rsidR="002832F2" w:rsidP="005B50C2" w:rsidRDefault="002832F2" w14:paraId="2779DA9B" w14:textId="77777777">
      <w:pPr>
        <w:contextualSpacing/>
        <w:rPr>
          <w:rFonts w:ascii="Aptos" w:hAnsi="Aptos"/>
        </w:rPr>
      </w:pPr>
    </w:p>
    <w:p w:rsidRPr="00996FF8" w:rsidR="00A133E3" w:rsidP="005B50C2" w:rsidRDefault="00A133E3" w14:paraId="19741CD0" w14:textId="77777777">
      <w:pPr>
        <w:contextualSpacing/>
        <w:rPr>
          <w:rFonts w:ascii="Aptos" w:hAnsi="Aptos"/>
        </w:rPr>
      </w:pPr>
    </w:p>
    <w:p w:rsidRPr="00996FF8" w:rsidR="00777489" w:rsidP="00A133E3" w:rsidRDefault="00777489" w14:paraId="66807912" w14:textId="586B9410">
      <w:pPr>
        <w:spacing w:after="160" w:line="259" w:lineRule="auto"/>
        <w:jc w:val="center"/>
        <w:rPr>
          <w:rFonts w:ascii="Aptos" w:hAnsi="Aptos"/>
          <w:b/>
          <w:bCs/>
          <w:color w:val="2F5496" w:themeColor="accent1" w:themeShade="BF"/>
          <w:sz w:val="36"/>
          <w:szCs w:val="36"/>
        </w:rPr>
      </w:pPr>
      <w:r w:rsidRPr="00996FF8">
        <w:rPr>
          <w:rFonts w:ascii="Aptos" w:hAnsi="Aptos"/>
          <w:b/>
          <w:bCs/>
          <w:color w:val="2F5496" w:themeColor="accent1" w:themeShade="BF"/>
          <w:sz w:val="36"/>
          <w:szCs w:val="36"/>
        </w:rPr>
        <w:t>Abstracts</w:t>
      </w:r>
    </w:p>
    <w:p w:rsidRPr="00996FF8" w:rsidR="00F166B3" w:rsidP="00F166B3" w:rsidRDefault="00F166B3" w14:paraId="77704051" w14:textId="77777777">
      <w:pPr>
        <w:contextualSpacing/>
        <w:jc w:val="center"/>
        <w:rPr>
          <w:rFonts w:ascii="Aptos" w:hAnsi="Aptos"/>
          <w:b/>
          <w:bCs/>
          <w:color w:val="2F5496" w:themeColor="accent1" w:themeShade="BF"/>
          <w:sz w:val="36"/>
          <w:szCs w:val="36"/>
        </w:rPr>
      </w:pPr>
    </w:p>
    <w:p w:rsidRPr="00996FF8" w:rsidR="005B34AC" w:rsidP="00996FF8" w:rsidRDefault="00F34925" w14:paraId="3AE7C28D" w14:textId="2E626EDD">
      <w:pPr>
        <w:pStyle w:val="NormalWeb"/>
        <w:spacing w:before="0" w:beforeAutospacing="0" w:after="0" w:afterAutospacing="0"/>
        <w:contextualSpacing/>
        <w:rPr>
          <w:rFonts w:ascii="Aptos" w:hAnsi="Aptos" w:cstheme="minorHAnsi"/>
          <w:color w:val="2F5496" w:themeColor="accent1" w:themeShade="BF"/>
          <w:sz w:val="28"/>
          <w:szCs w:val="28"/>
        </w:rPr>
      </w:pPr>
      <w:r w:rsidRPr="00996FF8">
        <w:rPr>
          <w:rFonts w:ascii="Aptos" w:hAnsi="Aptos" w:cstheme="minorHAnsi"/>
          <w:color w:val="2F5496" w:themeColor="accent1" w:themeShade="BF"/>
          <w:sz w:val="28"/>
          <w:szCs w:val="28"/>
        </w:rPr>
        <w:t>Session 1</w:t>
      </w:r>
      <w:r w:rsidRPr="00996FF8" w:rsidR="00832F7F">
        <w:rPr>
          <w:rFonts w:ascii="Aptos" w:hAnsi="Aptos" w:cstheme="minorHAnsi"/>
          <w:color w:val="2F5496" w:themeColor="accent1" w:themeShade="BF"/>
          <w:sz w:val="28"/>
          <w:szCs w:val="28"/>
        </w:rPr>
        <w:t xml:space="preserve"> </w:t>
      </w:r>
      <w:r w:rsidRPr="00996FF8" w:rsidR="00900517">
        <w:rPr>
          <w:rFonts w:ascii="Aptos" w:hAnsi="Aptos" w:cstheme="minorHAnsi"/>
          <w:color w:val="2F5496" w:themeColor="accent1" w:themeShade="BF"/>
          <w:sz w:val="28"/>
          <w:szCs w:val="28"/>
        </w:rPr>
        <w:t>Presentations</w:t>
      </w:r>
      <w:r w:rsidRPr="00996FF8" w:rsidR="00996FF8">
        <w:rPr>
          <w:rFonts w:ascii="Aptos" w:hAnsi="Aptos" w:cstheme="minorHAnsi"/>
          <w:color w:val="2F5496" w:themeColor="accent1" w:themeShade="BF"/>
          <w:sz w:val="28"/>
          <w:szCs w:val="28"/>
        </w:rPr>
        <w:t xml:space="preserve"> (0930-1100 Chair Saul Albert)</w:t>
      </w:r>
    </w:p>
    <w:p w:rsidRPr="00996FF8" w:rsidR="005B34AC" w:rsidP="00A128A4" w:rsidRDefault="005B34AC" w14:paraId="16096475" w14:textId="77777777">
      <w:pPr>
        <w:contextualSpacing/>
        <w:rPr>
          <w:rFonts w:ascii="Aptos" w:hAnsi="Aptos"/>
          <w:b/>
          <w:bCs/>
          <w:color w:val="000000" w:themeColor="text1"/>
        </w:rPr>
      </w:pPr>
    </w:p>
    <w:p w:rsidRPr="00996FF8" w:rsidR="008F24AA" w:rsidP="008F24AA" w:rsidRDefault="008F24AA" w14:paraId="6C4BA8C0" w14:textId="77777777">
      <w:pPr>
        <w:contextualSpacing/>
        <w:rPr>
          <w:rFonts w:ascii="Aptos" w:hAnsi="Aptos"/>
          <w:i/>
          <w:iCs/>
          <w:color w:val="000000" w:themeColor="text1"/>
        </w:rPr>
      </w:pPr>
      <w:r w:rsidRPr="00996FF8">
        <w:rPr>
          <w:rFonts w:ascii="Aptos" w:hAnsi="Aptos" w:cs="øâz0" w:eastAsiaTheme="minorHAnsi"/>
          <w:i/>
          <w:iCs/>
          <w:color w:val="000000" w:themeColor="text1"/>
          <w:lang w:eastAsia="en-US"/>
          <w14:ligatures w14:val="standardContextual"/>
        </w:rPr>
        <w:t>Assembling fragmentary information in the forensic lab</w:t>
      </w:r>
    </w:p>
    <w:p w:rsidR="008F24AA" w:rsidP="008F24AA" w:rsidRDefault="008F24AA" w14:paraId="2D95C629" w14:textId="77777777">
      <w:pPr>
        <w:contextualSpacing/>
        <w:rPr>
          <w:rFonts w:ascii="Aptos" w:hAnsi="Aptos" w:cs="øâz0" w:eastAsiaTheme="minorHAnsi"/>
          <w:color w:val="000000" w:themeColor="text1"/>
          <w:lang w:eastAsia="en-US"/>
          <w14:ligatures w14:val="standardContextual"/>
        </w:rPr>
      </w:pPr>
      <w:r w:rsidRPr="00996FF8">
        <w:rPr>
          <w:rFonts w:ascii="Aptos" w:hAnsi="Aptos" w:cs="øâz0" w:eastAsiaTheme="minorHAnsi"/>
          <w:b/>
          <w:bCs/>
          <w:color w:val="000000" w:themeColor="text1"/>
          <w:lang w:eastAsia="en-US"/>
          <w14:ligatures w14:val="standardContextual"/>
        </w:rPr>
        <w:t xml:space="preserve">Lorenza </w:t>
      </w:r>
      <w:proofErr w:type="spellStart"/>
      <w:r w:rsidRPr="00996FF8">
        <w:rPr>
          <w:rFonts w:ascii="Aptos" w:hAnsi="Aptos" w:cs="øâz0" w:eastAsiaTheme="minorHAnsi"/>
          <w:b/>
          <w:bCs/>
          <w:color w:val="000000" w:themeColor="text1"/>
          <w:lang w:eastAsia="en-US"/>
          <w14:ligatures w14:val="standardContextual"/>
        </w:rPr>
        <w:t>Mondada</w:t>
      </w:r>
      <w:proofErr w:type="spellEnd"/>
      <w:r w:rsidRPr="00996FF8">
        <w:rPr>
          <w:rFonts w:ascii="Aptos" w:hAnsi="Aptos" w:cs="øâz0" w:eastAsiaTheme="minorHAnsi"/>
          <w:color w:val="000000" w:themeColor="text1"/>
          <w:lang w:eastAsia="en-US"/>
          <w14:ligatures w14:val="standardContextual"/>
        </w:rPr>
        <w:t xml:space="preserve"> (Univ. Basel)</w:t>
      </w:r>
    </w:p>
    <w:p w:rsidR="008F24AA" w:rsidP="008F24AA" w:rsidRDefault="008F24AA" w14:paraId="65DFE8D6" w14:textId="77777777">
      <w:pPr>
        <w:contextualSpacing/>
        <w:rPr>
          <w:rFonts w:ascii="Aptos" w:hAnsi="Aptos" w:cs="øâz0" w:eastAsiaTheme="minorHAnsi"/>
          <w:color w:val="000000" w:themeColor="text1"/>
          <w:lang w:eastAsia="en-US"/>
          <w14:ligatures w14:val="standardContextual"/>
        </w:rPr>
      </w:pPr>
      <w:r w:rsidRPr="00996FF8">
        <w:rPr>
          <w:rFonts w:ascii="Aptos" w:hAnsi="Aptos" w:cs="øâz0" w:eastAsiaTheme="minorHAnsi"/>
          <w:b/>
          <w:bCs/>
          <w:color w:val="000000" w:themeColor="text1"/>
          <w:lang w:eastAsia="en-US"/>
          <w14:ligatures w14:val="standardContextual"/>
        </w:rPr>
        <w:t>Fernanda Miranda da Cruz</w:t>
      </w:r>
      <w:r w:rsidRPr="00996FF8">
        <w:rPr>
          <w:rFonts w:ascii="Aptos" w:hAnsi="Aptos" w:cs="øâz0" w:eastAsiaTheme="minorHAnsi"/>
          <w:color w:val="000000" w:themeColor="text1"/>
          <w:lang w:eastAsia="en-US"/>
          <w14:ligatures w14:val="standardContextual"/>
        </w:rPr>
        <w:t xml:space="preserve"> (Univ. Federal São Paulo)</w:t>
      </w:r>
    </w:p>
    <w:p w:rsidRPr="00996FF8" w:rsidR="008F24AA" w:rsidP="008F24AA" w:rsidRDefault="008F24AA" w14:paraId="59F440B1" w14:textId="77777777">
      <w:pPr>
        <w:contextualSpacing/>
        <w:rPr>
          <w:rFonts w:ascii="Aptos" w:hAnsi="Aptos" w:cs="øâz0" w:eastAsiaTheme="minorHAnsi"/>
          <w:color w:val="000000" w:themeColor="text1"/>
          <w:lang w:eastAsia="en-US"/>
          <w14:ligatures w14:val="standardContextual"/>
        </w:rPr>
      </w:pPr>
    </w:p>
    <w:p w:rsidRPr="00996FF8" w:rsidR="008F24AA" w:rsidP="008F24AA" w:rsidRDefault="008F24AA" w14:paraId="0A62B62C" w14:textId="77777777">
      <w:pPr>
        <w:autoSpaceDE w:val="0"/>
        <w:autoSpaceDN w:val="0"/>
        <w:adjustRightInd w:val="0"/>
        <w:rPr>
          <w:rFonts w:ascii="Aptos" w:hAnsi="Aptos" w:cs="øâz0" w:eastAsiaTheme="minorHAnsi"/>
          <w:color w:val="000000" w:themeColor="text1"/>
          <w:lang w:eastAsia="en-US"/>
          <w14:ligatures w14:val="standardContextual"/>
        </w:rPr>
      </w:pPr>
      <w:r w:rsidRPr="00996FF8">
        <w:rPr>
          <w:rFonts w:ascii="Aptos" w:hAnsi="Aptos" w:cs="øâz0" w:eastAsiaTheme="minorHAnsi"/>
          <w:b/>
          <w:bCs/>
          <w:color w:val="000000" w:themeColor="text1"/>
          <w:lang w:eastAsia="en-US"/>
          <w14:ligatures w14:val="standardContextual"/>
        </w:rPr>
        <w:t xml:space="preserve">Abstract: </w:t>
      </w:r>
      <w:r w:rsidRPr="00996FF8">
        <w:rPr>
          <w:rFonts w:ascii="Aptos" w:hAnsi="Aptos" w:cs="øâz0" w:eastAsiaTheme="minorHAnsi"/>
          <w:color w:val="000000" w:themeColor="text1"/>
          <w:lang w:eastAsia="en-US"/>
          <w14:ligatures w14:val="standardContextual"/>
        </w:rPr>
        <w:t>The routine work in the forensic lab deals not only with human remains but also with</w:t>
      </w:r>
      <w:r>
        <w:rPr>
          <w:rFonts w:ascii="Aptos" w:hAnsi="Aptos" w:cs="øâz0" w:eastAsiaTheme="minorHAnsi"/>
          <w:color w:val="000000" w:themeColor="text1"/>
          <w:lang w:eastAsia="en-US"/>
          <w14:ligatures w14:val="standardContextual"/>
        </w:rPr>
        <w:t xml:space="preserve"> </w:t>
      </w:r>
      <w:r w:rsidRPr="00996FF8">
        <w:rPr>
          <w:rFonts w:ascii="Aptos" w:hAnsi="Aptos" w:cs="øâz0" w:eastAsiaTheme="minorHAnsi"/>
          <w:color w:val="000000" w:themeColor="text1"/>
          <w:lang w:eastAsia="en-US"/>
          <w14:ligatures w14:val="standardContextual"/>
        </w:rPr>
        <w:t>fragmentary information that is assembled through the meticulous inspection of material</w:t>
      </w:r>
      <w:r>
        <w:rPr>
          <w:rFonts w:ascii="Aptos" w:hAnsi="Aptos" w:cs="øâz0" w:eastAsiaTheme="minorHAnsi"/>
          <w:color w:val="000000" w:themeColor="text1"/>
          <w:lang w:eastAsia="en-US"/>
          <w14:ligatures w14:val="standardContextual"/>
        </w:rPr>
        <w:t xml:space="preserve"> </w:t>
      </w:r>
      <w:r w:rsidRPr="00996FF8">
        <w:rPr>
          <w:rFonts w:ascii="Aptos" w:hAnsi="Aptos" w:cs="øâz0" w:eastAsiaTheme="minorHAnsi"/>
          <w:color w:val="000000" w:themeColor="text1"/>
          <w:lang w:eastAsia="en-US"/>
          <w14:ligatures w14:val="standardContextual"/>
        </w:rPr>
        <w:t>artefacts such as bones as well as of documents. This paper explores the reasoning</w:t>
      </w:r>
      <w:r>
        <w:rPr>
          <w:rFonts w:ascii="Aptos" w:hAnsi="Aptos" w:cs="øâz0" w:eastAsiaTheme="minorHAnsi"/>
          <w:color w:val="000000" w:themeColor="text1"/>
          <w:lang w:eastAsia="en-US"/>
          <w14:ligatures w14:val="standardContextual"/>
        </w:rPr>
        <w:t xml:space="preserve"> p</w:t>
      </w:r>
      <w:r w:rsidRPr="00996FF8">
        <w:rPr>
          <w:rFonts w:ascii="Aptos" w:hAnsi="Aptos" w:cs="øâz0" w:eastAsiaTheme="minorHAnsi"/>
          <w:color w:val="000000" w:themeColor="text1"/>
          <w:lang w:eastAsia="en-US"/>
          <w14:ligatures w14:val="standardContextual"/>
        </w:rPr>
        <w:t>ractices of a team of forensic experts assembling information from multiple an</w:t>
      </w:r>
      <w:r>
        <w:rPr>
          <w:rFonts w:ascii="Aptos" w:hAnsi="Aptos" w:cs="øâz0" w:eastAsiaTheme="minorHAnsi"/>
          <w:color w:val="000000" w:themeColor="text1"/>
          <w:lang w:eastAsia="en-US"/>
          <w14:ligatures w14:val="standardContextual"/>
        </w:rPr>
        <w:t xml:space="preserve">d </w:t>
      </w:r>
      <w:r w:rsidRPr="00996FF8">
        <w:rPr>
          <w:rFonts w:ascii="Aptos" w:hAnsi="Aptos" w:cs="øâz0" w:eastAsiaTheme="minorHAnsi"/>
          <w:color w:val="000000" w:themeColor="text1"/>
          <w:lang w:eastAsia="en-US"/>
          <w14:ligatures w14:val="standardContextual"/>
        </w:rPr>
        <w:t>heterogeneous sources and engaging in (re)constructing a missing narrative about the</w:t>
      </w:r>
      <w:r>
        <w:rPr>
          <w:rFonts w:ascii="Aptos" w:hAnsi="Aptos" w:cs="øâz0" w:eastAsiaTheme="minorHAnsi"/>
          <w:color w:val="000000" w:themeColor="text1"/>
          <w:lang w:eastAsia="en-US"/>
          <w14:ligatures w14:val="standardContextual"/>
        </w:rPr>
        <w:t xml:space="preserve"> </w:t>
      </w:r>
      <w:r w:rsidRPr="00996FF8">
        <w:rPr>
          <w:rFonts w:ascii="Aptos" w:hAnsi="Aptos" w:cs="øâz0" w:eastAsiaTheme="minorHAnsi"/>
          <w:color w:val="000000" w:themeColor="text1"/>
          <w:lang w:eastAsia="en-US"/>
          <w14:ligatures w14:val="standardContextual"/>
        </w:rPr>
        <w:t>context of the life and death of the persons to whom the human remains belong, as well as</w:t>
      </w:r>
      <w:r>
        <w:rPr>
          <w:rFonts w:ascii="Aptos" w:hAnsi="Aptos" w:cs="øâz0" w:eastAsiaTheme="minorHAnsi"/>
          <w:color w:val="000000" w:themeColor="text1"/>
          <w:lang w:eastAsia="en-US"/>
          <w14:ligatures w14:val="standardContextual"/>
        </w:rPr>
        <w:t xml:space="preserve"> </w:t>
      </w:r>
      <w:r w:rsidRPr="00996FF8">
        <w:rPr>
          <w:rFonts w:ascii="Aptos" w:hAnsi="Aptos" w:cs="øâz0" w:eastAsiaTheme="minorHAnsi"/>
          <w:color w:val="000000" w:themeColor="text1"/>
          <w:lang w:eastAsia="en-US"/>
          <w14:ligatures w14:val="standardContextual"/>
        </w:rPr>
        <w:t xml:space="preserve">the context of the bones’ career after death. </w:t>
      </w:r>
      <w:proofErr w:type="gramStart"/>
      <w:r w:rsidRPr="00996FF8">
        <w:rPr>
          <w:rFonts w:ascii="Aptos" w:hAnsi="Aptos" w:cs="øâz0" w:eastAsiaTheme="minorHAnsi"/>
          <w:color w:val="000000" w:themeColor="text1"/>
          <w:lang w:eastAsia="en-US"/>
          <w14:ligatures w14:val="standardContextual"/>
        </w:rPr>
        <w:t>On the basis of</w:t>
      </w:r>
      <w:proofErr w:type="gramEnd"/>
      <w:r w:rsidRPr="00996FF8">
        <w:rPr>
          <w:rFonts w:ascii="Aptos" w:hAnsi="Aptos" w:cs="øâz0" w:eastAsiaTheme="minorHAnsi"/>
          <w:color w:val="000000" w:themeColor="text1"/>
          <w:lang w:eastAsia="en-US"/>
          <w14:ligatures w14:val="standardContextual"/>
        </w:rPr>
        <w:t xml:space="preserve"> video-recordings of discussions</w:t>
      </w:r>
      <w:r>
        <w:rPr>
          <w:rFonts w:ascii="Aptos" w:hAnsi="Aptos" w:cs="øâz0" w:eastAsiaTheme="minorHAnsi"/>
          <w:color w:val="000000" w:themeColor="text1"/>
          <w:lang w:eastAsia="en-US"/>
          <w14:ligatures w14:val="standardContextual"/>
        </w:rPr>
        <w:t xml:space="preserve"> </w:t>
      </w:r>
      <w:r w:rsidRPr="00996FF8">
        <w:rPr>
          <w:rFonts w:ascii="Aptos" w:hAnsi="Aptos" w:cs="øâz0" w:eastAsiaTheme="minorHAnsi"/>
          <w:color w:val="000000" w:themeColor="text1"/>
          <w:lang w:eastAsia="en-US"/>
          <w14:ligatures w14:val="standardContextual"/>
        </w:rPr>
        <w:t>in a forensic lab in Brazil (speaking Brazilian Portuguese), we scrutinize the reasoning</w:t>
      </w:r>
      <w:r>
        <w:rPr>
          <w:rFonts w:ascii="Aptos" w:hAnsi="Aptos" w:cs="øâz0" w:eastAsiaTheme="minorHAnsi"/>
          <w:color w:val="000000" w:themeColor="text1"/>
          <w:lang w:eastAsia="en-US"/>
          <w14:ligatures w14:val="standardContextual"/>
        </w:rPr>
        <w:t xml:space="preserve"> </w:t>
      </w:r>
      <w:r w:rsidRPr="00996FF8">
        <w:rPr>
          <w:rFonts w:ascii="Aptos" w:hAnsi="Aptos" w:cs="øâz0" w:eastAsiaTheme="minorHAnsi"/>
          <w:color w:val="000000" w:themeColor="text1"/>
          <w:lang w:eastAsia="en-US"/>
          <w14:ligatures w14:val="standardContextual"/>
        </w:rPr>
        <w:t>practices of the experts as well as their practical, embodied, situated use of documents. This</w:t>
      </w:r>
      <w:r>
        <w:rPr>
          <w:rFonts w:ascii="Aptos" w:hAnsi="Aptos" w:cs="øâz0" w:eastAsiaTheme="minorHAnsi"/>
          <w:color w:val="000000" w:themeColor="text1"/>
          <w:lang w:eastAsia="en-US"/>
          <w14:ligatures w14:val="standardContextual"/>
        </w:rPr>
        <w:t xml:space="preserve"> </w:t>
      </w:r>
      <w:r w:rsidRPr="00996FF8">
        <w:rPr>
          <w:rFonts w:ascii="Aptos" w:hAnsi="Aptos" w:cs="øâz0" w:eastAsiaTheme="minorHAnsi"/>
          <w:color w:val="000000" w:themeColor="text1"/>
          <w:lang w:eastAsia="en-US"/>
          <w14:ligatures w14:val="standardContextual"/>
        </w:rPr>
        <w:t>casts light about the reasoning practices of forensic experts, who are faced with missing</w:t>
      </w:r>
      <w:r>
        <w:rPr>
          <w:rFonts w:ascii="Aptos" w:hAnsi="Aptos" w:cs="øâz0" w:eastAsiaTheme="minorHAnsi"/>
          <w:color w:val="000000" w:themeColor="text1"/>
          <w:lang w:eastAsia="en-US"/>
          <w14:ligatures w14:val="standardContextual"/>
        </w:rPr>
        <w:t xml:space="preserve"> </w:t>
      </w:r>
      <w:r w:rsidRPr="00996FF8">
        <w:rPr>
          <w:rFonts w:ascii="Aptos" w:hAnsi="Aptos" w:cs="øâz0" w:eastAsiaTheme="minorHAnsi"/>
          <w:color w:val="000000" w:themeColor="text1"/>
          <w:lang w:eastAsia="en-US"/>
          <w14:ligatures w14:val="standardContextual"/>
        </w:rPr>
        <w:t>information about the context on which they operate, and at the same time attempt to</w:t>
      </w:r>
      <w:r>
        <w:rPr>
          <w:rFonts w:ascii="Aptos" w:hAnsi="Aptos" w:cs="øâz0" w:eastAsiaTheme="minorHAnsi"/>
          <w:color w:val="000000" w:themeColor="text1"/>
          <w:lang w:eastAsia="en-US"/>
          <w14:ligatures w14:val="standardContextual"/>
        </w:rPr>
        <w:t xml:space="preserve"> </w:t>
      </w:r>
      <w:r w:rsidRPr="00996FF8">
        <w:rPr>
          <w:rFonts w:ascii="Aptos" w:hAnsi="Aptos" w:cs="øâz0" w:eastAsiaTheme="minorHAnsi"/>
          <w:color w:val="000000" w:themeColor="text1"/>
          <w:lang w:eastAsia="en-US"/>
          <w14:ligatures w14:val="standardContextual"/>
        </w:rPr>
        <w:t xml:space="preserve">connect different </w:t>
      </w:r>
      <w:proofErr w:type="gramStart"/>
      <w:r w:rsidRPr="00996FF8">
        <w:rPr>
          <w:rFonts w:ascii="Aptos" w:hAnsi="Aptos" w:cs="øâz0" w:eastAsiaTheme="minorHAnsi"/>
          <w:color w:val="000000" w:themeColor="text1"/>
          <w:lang w:eastAsia="en-US"/>
          <w14:ligatures w14:val="standardContextual"/>
        </w:rPr>
        <w:t>evidences</w:t>
      </w:r>
      <w:proofErr w:type="gramEnd"/>
      <w:r w:rsidRPr="00996FF8">
        <w:rPr>
          <w:rFonts w:ascii="Aptos" w:hAnsi="Aptos" w:cs="øâz0" w:eastAsiaTheme="minorHAnsi"/>
          <w:color w:val="000000" w:themeColor="text1"/>
          <w:lang w:eastAsia="en-US"/>
          <w14:ligatures w14:val="standardContextual"/>
        </w:rPr>
        <w:t xml:space="preserve"> coming from heterogeneous sources such as human remains,</w:t>
      </w:r>
      <w:r>
        <w:rPr>
          <w:rFonts w:ascii="Aptos" w:hAnsi="Aptos" w:cs="øâz0" w:eastAsiaTheme="minorHAnsi"/>
          <w:color w:val="000000" w:themeColor="text1"/>
          <w:lang w:eastAsia="en-US"/>
          <w14:ligatures w14:val="standardContextual"/>
        </w:rPr>
        <w:t xml:space="preserve"> </w:t>
      </w:r>
      <w:r w:rsidRPr="00996FF8">
        <w:rPr>
          <w:rFonts w:ascii="Aptos" w:hAnsi="Aptos" w:cs="øâz0" w:eastAsiaTheme="minorHAnsi"/>
          <w:color w:val="000000" w:themeColor="text1"/>
          <w:lang w:eastAsia="en-US"/>
          <w14:ligatures w14:val="standardContextual"/>
        </w:rPr>
        <w:t>archives, oral testimonies and DNA. The paper is based on ongoing fieldwork and video</w:t>
      </w:r>
      <w:r>
        <w:rPr>
          <w:rFonts w:ascii="Aptos" w:hAnsi="Aptos" w:cs="øâz0" w:eastAsiaTheme="minorHAnsi"/>
          <w:color w:val="000000" w:themeColor="text1"/>
          <w:lang w:eastAsia="en-US"/>
          <w14:ligatures w14:val="standardContextual"/>
        </w:rPr>
        <w:t xml:space="preserve"> </w:t>
      </w:r>
      <w:r w:rsidRPr="00996FF8">
        <w:rPr>
          <w:rFonts w:ascii="Aptos" w:hAnsi="Aptos" w:cs="øâz0" w:eastAsiaTheme="minorHAnsi"/>
          <w:color w:val="000000" w:themeColor="text1"/>
          <w:lang w:eastAsia="en-US"/>
          <w14:ligatures w14:val="standardContextual"/>
        </w:rPr>
        <w:t>recordings</w:t>
      </w:r>
      <w:r>
        <w:rPr>
          <w:rFonts w:ascii="Aptos" w:hAnsi="Aptos" w:cs="øâz0" w:eastAsiaTheme="minorHAnsi"/>
          <w:color w:val="000000" w:themeColor="text1"/>
          <w:lang w:eastAsia="en-US"/>
          <w14:ligatures w14:val="standardContextual"/>
        </w:rPr>
        <w:t xml:space="preserve"> </w:t>
      </w:r>
      <w:r w:rsidRPr="00996FF8">
        <w:rPr>
          <w:rFonts w:ascii="Aptos" w:hAnsi="Aptos" w:cs="øâz0" w:eastAsiaTheme="minorHAnsi"/>
          <w:color w:val="000000" w:themeColor="text1"/>
          <w:lang w:eastAsia="en-US"/>
          <w14:ligatures w14:val="standardContextual"/>
        </w:rPr>
        <w:t>following longitudinally one specific case. The site observed and documented is a</w:t>
      </w:r>
      <w:r>
        <w:rPr>
          <w:rFonts w:ascii="Aptos" w:hAnsi="Aptos" w:cs="øâz0" w:eastAsiaTheme="minorHAnsi"/>
          <w:color w:val="000000" w:themeColor="text1"/>
          <w:lang w:eastAsia="en-US"/>
          <w14:ligatures w14:val="standardContextual"/>
        </w:rPr>
        <w:t xml:space="preserve"> </w:t>
      </w:r>
      <w:r w:rsidRPr="00996FF8">
        <w:rPr>
          <w:rFonts w:ascii="Aptos" w:hAnsi="Aptos" w:cs="øâz0" w:eastAsiaTheme="minorHAnsi"/>
          <w:color w:val="000000" w:themeColor="text1"/>
          <w:lang w:eastAsia="en-US"/>
          <w14:ligatures w14:val="standardContextual"/>
        </w:rPr>
        <w:t>forensic laboratory in Brazil, specialized in the human remains of disappeared persons</w:t>
      </w:r>
      <w:r>
        <w:rPr>
          <w:rFonts w:ascii="Aptos" w:hAnsi="Aptos" w:cs="øâz0" w:eastAsiaTheme="minorHAnsi"/>
          <w:color w:val="000000" w:themeColor="text1"/>
          <w:lang w:eastAsia="en-US"/>
          <w14:ligatures w14:val="standardContextual"/>
        </w:rPr>
        <w:t xml:space="preserve"> </w:t>
      </w:r>
      <w:r w:rsidRPr="00996FF8">
        <w:rPr>
          <w:rFonts w:ascii="Aptos" w:hAnsi="Aptos" w:cs="øâz0" w:eastAsiaTheme="minorHAnsi"/>
          <w:color w:val="000000" w:themeColor="text1"/>
          <w:lang w:eastAsia="en-US"/>
          <w14:ligatures w14:val="standardContextual"/>
        </w:rPr>
        <w:t xml:space="preserve">during the dictatorship of 1964-1988. </w:t>
      </w:r>
    </w:p>
    <w:p w:rsidRPr="00996FF8" w:rsidR="008F24AA" w:rsidP="008F24AA" w:rsidRDefault="008F24AA" w14:paraId="07F370BB" w14:textId="77777777">
      <w:pPr>
        <w:pStyle w:val="NormalWeb"/>
        <w:spacing w:before="0" w:beforeAutospacing="0" w:after="0" w:afterAutospacing="0"/>
        <w:contextualSpacing/>
        <w:rPr>
          <w:rFonts w:ascii="Aptos" w:hAnsi="Aptos" w:cstheme="minorHAnsi"/>
          <w:b/>
          <w:bCs/>
          <w:color w:val="000000" w:themeColor="text1"/>
        </w:rPr>
      </w:pPr>
    </w:p>
    <w:p w:rsidRPr="00996FF8" w:rsidR="008F24AA" w:rsidP="008F24AA" w:rsidRDefault="008F24AA" w14:paraId="213878FF" w14:textId="77777777">
      <w:pPr>
        <w:pStyle w:val="NormalWeb"/>
        <w:spacing w:before="0" w:beforeAutospacing="0" w:after="0" w:afterAutospacing="0"/>
        <w:contextualSpacing/>
        <w:rPr>
          <w:rFonts w:ascii="Aptos" w:hAnsi="Aptos" w:cstheme="minorHAnsi"/>
          <w:b/>
          <w:bCs/>
          <w:color w:val="000000" w:themeColor="text1"/>
        </w:rPr>
      </w:pPr>
      <w:r w:rsidRPr="00996FF8">
        <w:rPr>
          <w:rFonts w:ascii="Aptos" w:hAnsi="Aptos" w:cs="øâz0" w:eastAsiaTheme="minorHAnsi"/>
          <w:b/>
          <w:bCs/>
          <w:color w:val="000000" w:themeColor="text1"/>
          <w:lang w:eastAsia="en-US"/>
          <w14:ligatures w14:val="standardContextual"/>
        </w:rPr>
        <w:t>Keywords:</w:t>
      </w:r>
      <w:r w:rsidRPr="00996FF8">
        <w:rPr>
          <w:rFonts w:ascii="Aptos" w:hAnsi="Aptos" w:cs="øâz0" w:eastAsiaTheme="minorHAnsi"/>
          <w:color w:val="000000" w:themeColor="text1"/>
          <w:lang w:eastAsia="en-US"/>
          <w14:ligatures w14:val="standardContextual"/>
        </w:rPr>
        <w:t xml:space="preserve"> EMCA, Forensics, ante-mortem, archive, collaborative work, narrative, reasoning</w:t>
      </w:r>
    </w:p>
    <w:p w:rsidR="000C5FE4" w:rsidP="00996FF8" w:rsidRDefault="000C5FE4" w14:paraId="16A47F3B" w14:textId="77777777">
      <w:pPr>
        <w:contextualSpacing/>
        <w:rPr>
          <w:rFonts w:ascii="Aptos" w:hAnsi="Aptos" w:cs="Er0" w:eastAsiaTheme="minorHAnsi"/>
          <w:i/>
          <w:iCs/>
          <w:color w:val="000000" w:themeColor="text1"/>
          <w:lang w:eastAsia="en-US"/>
          <w14:ligatures w14:val="standardContextual"/>
        </w:rPr>
      </w:pPr>
    </w:p>
    <w:p w:rsidRPr="00996FF8" w:rsidR="00996FF8" w:rsidP="00996FF8" w:rsidRDefault="00996FF8" w14:paraId="4AA594D0" w14:textId="134C3032">
      <w:pPr>
        <w:contextualSpacing/>
        <w:rPr>
          <w:rFonts w:ascii="Aptos" w:hAnsi="Aptos"/>
          <w:color w:val="000000" w:themeColor="text1"/>
        </w:rPr>
      </w:pPr>
      <w:r w:rsidRPr="00996FF8">
        <w:rPr>
          <w:rFonts w:ascii="Aptos" w:hAnsi="Aptos" w:cs="Er0" w:eastAsiaTheme="minorHAnsi"/>
          <w:i/>
          <w:iCs/>
          <w:color w:val="000000" w:themeColor="text1"/>
          <w:lang w:eastAsia="en-US"/>
          <w14:ligatures w14:val="standardContextual"/>
        </w:rPr>
        <w:t>Formulating insight: exploring the role of insight in parole hearings in England and Wales</w:t>
      </w:r>
      <w:r w:rsidRPr="00996FF8">
        <w:rPr>
          <w:rFonts w:ascii="Aptos" w:hAnsi="Aptos" w:cs="Er0" w:eastAsiaTheme="minorHAnsi"/>
          <w:color w:val="000000" w:themeColor="text1"/>
          <w:lang w:eastAsia="en-US"/>
          <w14:ligatures w14:val="standardContextual"/>
        </w:rPr>
        <w:t xml:space="preserve"> </w:t>
      </w:r>
    </w:p>
    <w:p w:rsidR="00996FF8" w:rsidP="00996FF8" w:rsidRDefault="00996FF8" w14:paraId="078B233D" w14:textId="77777777">
      <w:pPr>
        <w:contextualSpacing/>
        <w:rPr>
          <w:rStyle w:val="normaltextrun"/>
          <w:rFonts w:ascii="Aptos" w:hAnsi="Aptos" w:cs="Arial"/>
          <w:color w:val="000000" w:themeColor="text1"/>
        </w:rPr>
      </w:pPr>
      <w:r w:rsidRPr="00996FF8">
        <w:rPr>
          <w:rStyle w:val="normaltextrun"/>
          <w:rFonts w:ascii="Aptos" w:hAnsi="Aptos" w:cs="Arial"/>
          <w:b/>
          <w:bCs/>
          <w:color w:val="000000" w:themeColor="text1"/>
        </w:rPr>
        <w:t>David Peplow</w:t>
      </w:r>
      <w:r w:rsidRPr="00996FF8">
        <w:rPr>
          <w:rStyle w:val="normaltextrun"/>
          <w:rFonts w:ascii="Aptos" w:hAnsi="Aptos" w:cs="Arial"/>
          <w:color w:val="000000" w:themeColor="text1"/>
        </w:rPr>
        <w:t xml:space="preserve"> (Sheffield Hallam University)</w:t>
      </w:r>
    </w:p>
    <w:p w:rsidRPr="00996FF8" w:rsidR="00996FF8" w:rsidP="00996FF8" w:rsidRDefault="00996FF8" w14:paraId="74AA4698" w14:textId="75062375">
      <w:pPr>
        <w:contextualSpacing/>
        <w:rPr>
          <w:rStyle w:val="normaltextrun"/>
          <w:rFonts w:ascii="Aptos" w:hAnsi="Aptos" w:cs="Arial"/>
          <w:color w:val="000000" w:themeColor="text1"/>
        </w:rPr>
      </w:pPr>
      <w:r w:rsidRPr="00996FF8">
        <w:rPr>
          <w:rStyle w:val="normaltextrun"/>
          <w:rFonts w:ascii="Aptos" w:hAnsi="Aptos" w:cs="Arial"/>
          <w:b/>
          <w:bCs/>
          <w:color w:val="000000" w:themeColor="text1"/>
        </w:rPr>
        <w:t>Jake Phillips</w:t>
      </w:r>
      <w:r w:rsidRPr="00996FF8">
        <w:rPr>
          <w:rStyle w:val="normaltextrun"/>
          <w:rFonts w:ascii="Aptos" w:hAnsi="Aptos" w:cs="Arial"/>
          <w:color w:val="000000" w:themeColor="text1"/>
        </w:rPr>
        <w:t xml:space="preserve"> (University of Cambridge)</w:t>
      </w:r>
    </w:p>
    <w:p w:rsidRPr="00996FF8" w:rsidR="00A128A4" w:rsidP="00A128A4" w:rsidRDefault="00A128A4" w14:paraId="4ED1A23D" w14:textId="77777777">
      <w:pPr>
        <w:contextualSpacing/>
        <w:rPr>
          <w:rFonts w:ascii="Aptos" w:hAnsi="Aptos"/>
          <w:color w:val="000000" w:themeColor="text1"/>
        </w:rPr>
      </w:pPr>
    </w:p>
    <w:p w:rsidRPr="00996FF8" w:rsidR="00A128A4" w:rsidP="00996FF8" w:rsidRDefault="00A128A4" w14:paraId="62F8D344" w14:textId="72BECEDC">
      <w:pPr>
        <w:autoSpaceDE w:val="0"/>
        <w:autoSpaceDN w:val="0"/>
        <w:adjustRightInd w:val="0"/>
        <w:rPr>
          <w:rFonts w:ascii="Aptos" w:hAnsi="Aptos" w:cs="Er0" w:eastAsiaTheme="minorHAnsi"/>
          <w:color w:val="000000" w:themeColor="text1"/>
          <w:lang w:eastAsia="en-US"/>
          <w14:ligatures w14:val="standardContextual"/>
        </w:rPr>
      </w:pPr>
      <w:r w:rsidRPr="00996FF8">
        <w:rPr>
          <w:rFonts w:ascii="Aptos" w:hAnsi="Aptos"/>
          <w:b/>
          <w:bCs/>
          <w:color w:val="000000" w:themeColor="text1"/>
        </w:rPr>
        <w:t xml:space="preserve">Abstract: </w:t>
      </w:r>
      <w:r w:rsidRPr="00996FF8" w:rsidR="005B34AC">
        <w:rPr>
          <w:rFonts w:ascii="Aptos" w:hAnsi="Aptos" w:cs="Er0" w:eastAsiaTheme="minorHAnsi"/>
          <w:color w:val="000000" w:themeColor="text1"/>
          <w:lang w:eastAsia="en-US"/>
          <w14:ligatures w14:val="standardContextual"/>
        </w:rPr>
        <w:t xml:space="preserve">In parole hearings, prisoners are generally expected to possess heightened levels of insight, evidencing for example meaningful participation in rehabilitation programmes, positive changes in behaviour, and awareness of risk factors. As such, </w:t>
      </w:r>
      <w:r w:rsidRPr="00996FF8" w:rsidR="005B34AC">
        <w:rPr>
          <w:rFonts w:ascii="Aptos" w:hAnsi="Aptos" w:cs="Er0" w:eastAsiaTheme="minorHAnsi"/>
          <w:color w:val="000000" w:themeColor="text1"/>
          <w:lang w:eastAsia="en-US"/>
          <w14:ligatures w14:val="standardContextual"/>
        </w:rPr>
        <w:lastRenderedPageBreak/>
        <w:t>judgements concerning prisoner insight play an important role in parole board decision-making over release (Herbert, 2024). However, little is known about insight, and definitions of the term in</w:t>
      </w:r>
      <w:r w:rsidRPr="00996FF8" w:rsidR="00996FF8">
        <w:rPr>
          <w:rFonts w:ascii="Aptos" w:hAnsi="Aptos" w:cs="Er0" w:eastAsiaTheme="minorHAnsi"/>
          <w:color w:val="000000" w:themeColor="text1"/>
          <w:lang w:eastAsia="en-US"/>
          <w14:ligatures w14:val="standardContextual"/>
        </w:rPr>
        <w:t xml:space="preserve"> </w:t>
      </w:r>
      <w:r w:rsidRPr="00996FF8" w:rsidR="005B34AC">
        <w:rPr>
          <w:rFonts w:ascii="Aptos" w:hAnsi="Aptos" w:cs="Er0" w:eastAsiaTheme="minorHAnsi"/>
          <w:color w:val="000000" w:themeColor="text1"/>
          <w:lang w:eastAsia="en-US"/>
          <w14:ligatures w14:val="standardContextual"/>
        </w:rPr>
        <w:t>psychological and criminological literature are scarce (Aviram, 2020). Drawing on a dataset</w:t>
      </w:r>
      <w:r w:rsidRPr="00996FF8" w:rsidR="00996FF8">
        <w:rPr>
          <w:rFonts w:ascii="Aptos" w:hAnsi="Aptos" w:cs="Er0" w:eastAsiaTheme="minorHAnsi"/>
          <w:color w:val="000000" w:themeColor="text1"/>
          <w:lang w:eastAsia="en-US"/>
          <w14:ligatures w14:val="standardContextual"/>
        </w:rPr>
        <w:t xml:space="preserve"> </w:t>
      </w:r>
      <w:r w:rsidRPr="00996FF8" w:rsidR="005B34AC">
        <w:rPr>
          <w:rFonts w:ascii="Aptos" w:hAnsi="Aptos" w:cs="Er0" w:eastAsiaTheme="minorHAnsi"/>
          <w:color w:val="000000" w:themeColor="text1"/>
          <w:lang w:eastAsia="en-US"/>
          <w14:ligatures w14:val="standardContextual"/>
        </w:rPr>
        <w:t>of 40 oral hearings conducted by the Parole Board of England and Wales from across different modes (in-person, remote, hybrid) and involving prisoners serving a range of</w:t>
      </w:r>
      <w:r w:rsidRPr="00996FF8" w:rsidR="00996FF8">
        <w:rPr>
          <w:rFonts w:ascii="Aptos" w:hAnsi="Aptos" w:cs="Er0" w:eastAsiaTheme="minorHAnsi"/>
          <w:color w:val="000000" w:themeColor="text1"/>
          <w:lang w:eastAsia="en-US"/>
          <w14:ligatures w14:val="standardContextual"/>
        </w:rPr>
        <w:t xml:space="preserve"> </w:t>
      </w:r>
      <w:r w:rsidRPr="00996FF8" w:rsidR="005B34AC">
        <w:rPr>
          <w:rFonts w:ascii="Aptos" w:hAnsi="Aptos" w:cs="Er0" w:eastAsiaTheme="minorHAnsi"/>
          <w:color w:val="000000" w:themeColor="text1"/>
          <w:lang w:eastAsia="en-US"/>
          <w14:ligatures w14:val="standardContextual"/>
        </w:rPr>
        <w:t>sentences, this paper will shed light on how insight is operationalised and performed</w:t>
      </w:r>
      <w:r w:rsidRPr="00996FF8" w:rsidR="00996FF8">
        <w:rPr>
          <w:rFonts w:ascii="Aptos" w:hAnsi="Aptos" w:cs="Er0" w:eastAsiaTheme="minorHAnsi"/>
          <w:color w:val="000000" w:themeColor="text1"/>
          <w:lang w:eastAsia="en-US"/>
          <w14:ligatures w14:val="standardContextual"/>
        </w:rPr>
        <w:t xml:space="preserve"> </w:t>
      </w:r>
      <w:r w:rsidRPr="00996FF8" w:rsidR="005B34AC">
        <w:rPr>
          <w:rFonts w:ascii="Aptos" w:hAnsi="Aptos" w:cs="Er0" w:eastAsiaTheme="minorHAnsi"/>
          <w:color w:val="000000" w:themeColor="text1"/>
          <w:lang w:eastAsia="en-US"/>
          <w14:ligatures w14:val="standardContextual"/>
        </w:rPr>
        <w:t>through analysis of the interactions between prisoners and parole board panel members.</w:t>
      </w:r>
      <w:r w:rsidRPr="00996FF8" w:rsidR="00996FF8">
        <w:rPr>
          <w:rFonts w:ascii="Aptos" w:hAnsi="Aptos" w:cs="Er0" w:eastAsiaTheme="minorHAnsi"/>
          <w:color w:val="000000" w:themeColor="text1"/>
          <w:lang w:eastAsia="en-US"/>
          <w14:ligatures w14:val="standardContextual"/>
        </w:rPr>
        <w:t xml:space="preserve"> </w:t>
      </w:r>
      <w:r w:rsidRPr="00996FF8" w:rsidR="005B34AC">
        <w:rPr>
          <w:rFonts w:ascii="Aptos" w:hAnsi="Aptos" w:cs="Er0" w:eastAsiaTheme="minorHAnsi"/>
          <w:color w:val="000000" w:themeColor="text1"/>
          <w:lang w:eastAsia="en-US"/>
          <w14:ligatures w14:val="standardContextual"/>
        </w:rPr>
        <w:t>Specifically, the analysis will consider how panel members and prisoners show</w:t>
      </w:r>
      <w:r w:rsidRPr="00996FF8" w:rsidR="00996FF8">
        <w:rPr>
          <w:rFonts w:ascii="Aptos" w:hAnsi="Aptos" w:cs="Er0" w:eastAsiaTheme="minorHAnsi"/>
          <w:color w:val="000000" w:themeColor="text1"/>
          <w:lang w:eastAsia="en-US"/>
          <w14:ligatures w14:val="standardContextual"/>
        </w:rPr>
        <w:t xml:space="preserve"> </w:t>
      </w:r>
      <w:r w:rsidRPr="00996FF8" w:rsidR="005B34AC">
        <w:rPr>
          <w:rFonts w:ascii="Aptos" w:hAnsi="Aptos" w:cs="Er0" w:eastAsiaTheme="minorHAnsi"/>
          <w:color w:val="000000" w:themeColor="text1"/>
          <w:lang w:eastAsia="en-US"/>
          <w14:ligatures w14:val="standardContextual"/>
        </w:rPr>
        <w:t>understanding of ‘insight’ through use of formulations, where speakers selectively</w:t>
      </w:r>
      <w:r w:rsidRPr="00996FF8" w:rsidR="00996FF8">
        <w:rPr>
          <w:rFonts w:ascii="Aptos" w:hAnsi="Aptos" w:cs="Er0" w:eastAsiaTheme="minorHAnsi"/>
          <w:color w:val="000000" w:themeColor="text1"/>
          <w:lang w:eastAsia="en-US"/>
          <w14:ligatures w14:val="standardContextual"/>
        </w:rPr>
        <w:t xml:space="preserve"> </w:t>
      </w:r>
      <w:r w:rsidRPr="00996FF8" w:rsidR="005B34AC">
        <w:rPr>
          <w:rFonts w:ascii="Aptos" w:hAnsi="Aptos" w:cs="Er0" w:eastAsiaTheme="minorHAnsi"/>
          <w:color w:val="000000" w:themeColor="text1"/>
          <w:lang w:eastAsia="en-US"/>
          <w14:ligatures w14:val="standardContextual"/>
        </w:rPr>
        <w:t>summarise parts of others’ turns (Garfinkel and Sacks, 1970). As a result, we will better</w:t>
      </w:r>
      <w:r w:rsidRPr="00996FF8" w:rsidR="00996FF8">
        <w:rPr>
          <w:rFonts w:ascii="Aptos" w:hAnsi="Aptos" w:cs="Er0" w:eastAsiaTheme="minorHAnsi"/>
          <w:color w:val="000000" w:themeColor="text1"/>
          <w:lang w:eastAsia="en-US"/>
          <w14:ligatures w14:val="standardContextual"/>
        </w:rPr>
        <w:t xml:space="preserve"> </w:t>
      </w:r>
      <w:r w:rsidRPr="00996FF8" w:rsidR="005B34AC">
        <w:rPr>
          <w:rFonts w:ascii="Aptos" w:hAnsi="Aptos" w:cs="Er0" w:eastAsiaTheme="minorHAnsi"/>
          <w:color w:val="000000" w:themeColor="text1"/>
          <w:lang w:eastAsia="en-US"/>
          <w14:ligatures w14:val="standardContextual"/>
        </w:rPr>
        <w:t>understand how insight, and associated concepts (remorse, guilt, accountability), are</w:t>
      </w:r>
      <w:r w:rsidRPr="00996FF8" w:rsidR="00996FF8">
        <w:rPr>
          <w:rFonts w:ascii="Aptos" w:hAnsi="Aptos" w:cs="Er0" w:eastAsiaTheme="minorHAnsi"/>
          <w:color w:val="000000" w:themeColor="text1"/>
          <w:lang w:eastAsia="en-US"/>
          <w14:ligatures w14:val="standardContextual"/>
        </w:rPr>
        <w:t xml:space="preserve"> </w:t>
      </w:r>
      <w:r w:rsidRPr="00996FF8" w:rsidR="005B34AC">
        <w:rPr>
          <w:rFonts w:ascii="Aptos" w:hAnsi="Aptos" w:cs="Er0" w:eastAsiaTheme="minorHAnsi"/>
          <w:color w:val="000000" w:themeColor="text1"/>
          <w:lang w:eastAsia="en-US"/>
          <w14:ligatures w14:val="standardContextual"/>
        </w:rPr>
        <w:t>invoked in oral hearings, and how factors such as the mode of hearing (remote vs in-person)</w:t>
      </w:r>
      <w:r w:rsidRPr="00996FF8" w:rsidR="00996FF8">
        <w:rPr>
          <w:rFonts w:ascii="Aptos" w:hAnsi="Aptos" w:cs="Er0" w:eastAsiaTheme="minorHAnsi"/>
          <w:color w:val="000000" w:themeColor="text1"/>
          <w:lang w:eastAsia="en-US"/>
          <w14:ligatures w14:val="standardContextual"/>
        </w:rPr>
        <w:t xml:space="preserve"> </w:t>
      </w:r>
      <w:r w:rsidRPr="00996FF8" w:rsidR="005B34AC">
        <w:rPr>
          <w:rFonts w:ascii="Aptos" w:hAnsi="Aptos" w:cs="Er0" w:eastAsiaTheme="minorHAnsi"/>
          <w:color w:val="000000" w:themeColor="text1"/>
          <w:lang w:eastAsia="en-US"/>
          <w14:ligatures w14:val="standardContextual"/>
        </w:rPr>
        <w:t>and particular formulation strategies used by panel members might affect prisoners’ ability</w:t>
      </w:r>
      <w:r w:rsidRPr="00996FF8" w:rsidR="00996FF8">
        <w:rPr>
          <w:rFonts w:ascii="Aptos" w:hAnsi="Aptos" w:cs="Er0" w:eastAsiaTheme="minorHAnsi"/>
          <w:color w:val="000000" w:themeColor="text1"/>
          <w:lang w:eastAsia="en-US"/>
          <w14:ligatures w14:val="standardContextual"/>
        </w:rPr>
        <w:t xml:space="preserve"> </w:t>
      </w:r>
      <w:r w:rsidRPr="00996FF8" w:rsidR="005B34AC">
        <w:rPr>
          <w:rFonts w:ascii="Aptos" w:hAnsi="Aptos" w:cs="Er0" w:eastAsiaTheme="minorHAnsi"/>
          <w:color w:val="000000" w:themeColor="text1"/>
          <w:lang w:eastAsia="en-US"/>
          <w14:ligatures w14:val="standardContextual"/>
        </w:rPr>
        <w:t>to perform ‘good’ insight. The findings will have implications for prisoners and panel</w:t>
      </w:r>
      <w:r w:rsidRPr="00996FF8" w:rsidR="00996FF8">
        <w:rPr>
          <w:rFonts w:ascii="Aptos" w:hAnsi="Aptos" w:cs="Er0" w:eastAsiaTheme="minorHAnsi"/>
          <w:color w:val="000000" w:themeColor="text1"/>
          <w:lang w:eastAsia="en-US"/>
          <w14:ligatures w14:val="standardContextual"/>
        </w:rPr>
        <w:t xml:space="preserve"> </w:t>
      </w:r>
      <w:r w:rsidRPr="00996FF8" w:rsidR="005B34AC">
        <w:rPr>
          <w:rFonts w:ascii="Aptos" w:hAnsi="Aptos" w:cs="Er0" w:eastAsiaTheme="minorHAnsi"/>
          <w:color w:val="000000" w:themeColor="text1"/>
          <w:lang w:eastAsia="en-US"/>
          <w14:ligatures w14:val="standardContextual"/>
        </w:rPr>
        <w:t>members, helping to develop a conceptual framework of 'insight' as understood and</w:t>
      </w:r>
      <w:r w:rsidRPr="00996FF8" w:rsidR="00996FF8">
        <w:rPr>
          <w:rFonts w:ascii="Aptos" w:hAnsi="Aptos" w:cs="Er0" w:eastAsiaTheme="minorHAnsi"/>
          <w:color w:val="000000" w:themeColor="text1"/>
          <w:lang w:eastAsia="en-US"/>
          <w14:ligatures w14:val="standardContextual"/>
        </w:rPr>
        <w:t xml:space="preserve"> </w:t>
      </w:r>
      <w:r w:rsidRPr="00996FF8" w:rsidR="005B34AC">
        <w:rPr>
          <w:rFonts w:ascii="Aptos" w:hAnsi="Aptos" w:cs="Er0" w:eastAsiaTheme="minorHAnsi"/>
          <w:color w:val="000000" w:themeColor="text1"/>
          <w:lang w:eastAsia="en-US"/>
          <w14:ligatures w14:val="standardContextual"/>
        </w:rPr>
        <w:t>operationalised in parole oral hearings.</w:t>
      </w:r>
    </w:p>
    <w:p w:rsidRPr="00996FF8" w:rsidR="00996FF8" w:rsidP="005B34AC" w:rsidRDefault="00996FF8" w14:paraId="03774046" w14:textId="77777777">
      <w:pPr>
        <w:contextualSpacing/>
        <w:rPr>
          <w:rFonts w:ascii="Aptos" w:hAnsi="Aptos"/>
          <w:color w:val="000000" w:themeColor="text1"/>
        </w:rPr>
      </w:pPr>
    </w:p>
    <w:p w:rsidRPr="00996FF8" w:rsidR="00A128A4" w:rsidP="005B50C2" w:rsidRDefault="00996FF8" w14:paraId="0E92787D" w14:textId="258A0FCD">
      <w:pPr>
        <w:pStyle w:val="NormalWeb"/>
        <w:spacing w:before="0" w:beforeAutospacing="0" w:after="0" w:afterAutospacing="0"/>
        <w:contextualSpacing/>
        <w:rPr>
          <w:rFonts w:ascii="Aptos" w:hAnsi="Aptos" w:cstheme="minorHAnsi"/>
          <w:color w:val="000000" w:themeColor="text1"/>
        </w:rPr>
      </w:pPr>
      <w:r w:rsidRPr="00996FF8">
        <w:rPr>
          <w:rFonts w:ascii="Aptos" w:hAnsi="Aptos" w:cs="Er0" w:eastAsiaTheme="minorHAnsi"/>
          <w:b/>
          <w:bCs/>
          <w:color w:val="000000" w:themeColor="text1"/>
          <w:lang w:eastAsia="en-US"/>
          <w14:ligatures w14:val="standardContextual"/>
        </w:rPr>
        <w:t>Keywords:</w:t>
      </w:r>
      <w:r w:rsidRPr="00996FF8">
        <w:rPr>
          <w:rFonts w:ascii="Aptos" w:hAnsi="Aptos" w:cs="Er0" w:eastAsiaTheme="minorHAnsi"/>
          <w:color w:val="000000" w:themeColor="text1"/>
          <w:lang w:eastAsia="en-US"/>
          <w14:ligatures w14:val="standardContextual"/>
        </w:rPr>
        <w:t xml:space="preserve"> formulations; insight; mode; parole hearings</w:t>
      </w:r>
    </w:p>
    <w:p w:rsidRPr="00996FF8" w:rsidR="00A128A4" w:rsidP="005B50C2" w:rsidRDefault="00A128A4" w14:paraId="4632C4EF" w14:textId="77777777">
      <w:pPr>
        <w:pStyle w:val="NormalWeb"/>
        <w:spacing w:before="0" w:beforeAutospacing="0" w:after="0" w:afterAutospacing="0"/>
        <w:contextualSpacing/>
        <w:rPr>
          <w:rFonts w:ascii="Aptos" w:hAnsi="Aptos" w:cstheme="minorHAnsi"/>
          <w:color w:val="000000" w:themeColor="text1"/>
        </w:rPr>
      </w:pPr>
    </w:p>
    <w:p w:rsidRPr="00996FF8" w:rsidR="00A128A4" w:rsidP="689BDAB6" w:rsidRDefault="00A128A4" w14:paraId="08807E5E" w14:textId="77777777">
      <w:pPr>
        <w:contextualSpacing/>
        <w:rPr>
          <w:rFonts w:ascii="Aptos" w:hAnsi="Aptos"/>
          <w:color w:val="000000" w:themeColor="text1"/>
        </w:rPr>
      </w:pPr>
    </w:p>
    <w:p w:rsidRPr="00996FF8" w:rsidR="00996FF8" w:rsidP="00996FF8" w:rsidRDefault="00996FF8" w14:paraId="384BD5C7" w14:textId="36316333">
      <w:pPr>
        <w:contextualSpacing/>
        <w:rPr>
          <w:rFonts w:ascii="Aptos" w:hAnsi="Aptos"/>
        </w:rPr>
      </w:pPr>
      <w:r w:rsidRPr="00996FF8">
        <w:rPr>
          <w:rFonts w:ascii="Aptos" w:hAnsi="Aptos" w:cs="0’°#" w:eastAsiaTheme="minorHAnsi"/>
          <w:i/>
          <w:iCs/>
          <w:color w:val="000000" w:themeColor="text1"/>
          <w:lang w:eastAsia="en-US"/>
          <w14:ligatures w14:val="standardContextual"/>
        </w:rPr>
        <w:t>Reviewing the written statement: Suspects’ comments and negotiations over content and wording in the police investigative interview report</w:t>
      </w:r>
    </w:p>
    <w:p w:rsidRPr="00996FF8" w:rsidR="00996FF8" w:rsidP="00996FF8" w:rsidRDefault="00996FF8" w14:paraId="79FED5E3" w14:textId="77777777">
      <w:pPr>
        <w:contextualSpacing/>
        <w:rPr>
          <w:rStyle w:val="normaltextrun"/>
          <w:rFonts w:ascii="Aptos" w:hAnsi="Aptos" w:cs="Arial"/>
          <w:color w:val="000000" w:themeColor="text1"/>
        </w:rPr>
      </w:pPr>
      <w:proofErr w:type="spellStart"/>
      <w:r w:rsidRPr="00996FF8">
        <w:rPr>
          <w:rStyle w:val="normaltextrun"/>
          <w:rFonts w:ascii="Aptos" w:hAnsi="Aptos" w:cs="Arial"/>
          <w:b/>
          <w:bCs/>
          <w:color w:val="000000" w:themeColor="text1"/>
        </w:rPr>
        <w:t>Aefke</w:t>
      </w:r>
      <w:proofErr w:type="spellEnd"/>
      <w:r w:rsidRPr="00996FF8">
        <w:rPr>
          <w:rStyle w:val="normaltextrun"/>
          <w:rFonts w:ascii="Aptos" w:hAnsi="Aptos" w:cs="Arial"/>
          <w:b/>
          <w:bCs/>
          <w:color w:val="000000" w:themeColor="text1"/>
        </w:rPr>
        <w:t xml:space="preserve"> </w:t>
      </w:r>
      <w:proofErr w:type="spellStart"/>
      <w:r w:rsidRPr="00996FF8">
        <w:rPr>
          <w:rStyle w:val="normaltextrun"/>
          <w:rFonts w:ascii="Aptos" w:hAnsi="Aptos" w:cs="Arial"/>
          <w:b/>
          <w:bCs/>
          <w:color w:val="000000" w:themeColor="text1"/>
        </w:rPr>
        <w:t>Diepeveen</w:t>
      </w:r>
      <w:proofErr w:type="spellEnd"/>
      <w:r w:rsidRPr="00996FF8">
        <w:rPr>
          <w:rStyle w:val="normaltextrun"/>
          <w:rFonts w:ascii="Aptos" w:hAnsi="Aptos" w:cs="Arial"/>
          <w:color w:val="000000" w:themeColor="text1"/>
        </w:rPr>
        <w:t xml:space="preserve"> (University of South-Eastern Norway)</w:t>
      </w:r>
    </w:p>
    <w:p w:rsidRPr="00996FF8" w:rsidR="00307D91" w:rsidP="005B50C2" w:rsidRDefault="00307D91" w14:paraId="3291B969" w14:textId="77777777">
      <w:pPr>
        <w:contextualSpacing/>
        <w:rPr>
          <w:rFonts w:ascii="Aptos" w:hAnsi="Aptos"/>
          <w:color w:val="000000"/>
        </w:rPr>
      </w:pPr>
    </w:p>
    <w:p w:rsidRPr="00996FF8" w:rsidR="00996FF8" w:rsidP="00996FF8" w:rsidRDefault="00996FF8" w14:paraId="6989A729" w14:textId="17FAEF5B">
      <w:pPr>
        <w:autoSpaceDE w:val="0"/>
        <w:autoSpaceDN w:val="0"/>
        <w:adjustRightInd w:val="0"/>
        <w:rPr>
          <w:rFonts w:ascii="Aptos" w:hAnsi="Aptos" w:cs="0’°#" w:eastAsiaTheme="minorHAnsi"/>
          <w:color w:val="000000" w:themeColor="text1"/>
          <w:lang w:eastAsia="en-US"/>
          <w14:ligatures w14:val="standardContextual"/>
        </w:rPr>
      </w:pPr>
      <w:r w:rsidRPr="00996FF8">
        <w:rPr>
          <w:rFonts w:ascii="Aptos" w:hAnsi="Aptos" w:cs="0’°#" w:eastAsiaTheme="minorHAnsi"/>
          <w:color w:val="000000" w:themeColor="text1"/>
          <w:lang w:eastAsia="en-US"/>
          <w14:ligatures w14:val="standardContextual"/>
        </w:rPr>
        <w:t>In Norway, during investigative interviews with suspects, police officers write up a report</w:t>
      </w:r>
      <w:r>
        <w:rPr>
          <w:rFonts w:ascii="Aptos" w:hAnsi="Aptos" w:cs="0’°#" w:eastAsiaTheme="minorHAnsi"/>
          <w:color w:val="000000" w:themeColor="text1"/>
          <w:lang w:eastAsia="en-US"/>
          <w14:ligatures w14:val="standardContextual"/>
        </w:rPr>
        <w:t xml:space="preserve"> </w:t>
      </w:r>
      <w:r w:rsidRPr="00996FF8">
        <w:rPr>
          <w:rFonts w:ascii="Aptos" w:hAnsi="Aptos" w:cs="0’°#" w:eastAsiaTheme="minorHAnsi"/>
          <w:color w:val="000000" w:themeColor="text1"/>
          <w:lang w:eastAsia="en-US"/>
          <w14:ligatures w14:val="standardContextual"/>
        </w:rPr>
        <w:t>with a written summary of the suspect’s statement. This text is an object that (1) claims to represent the suspect’s talk, and (2) orients towards its prospective institutional uses in investigation and in court. At the end of the interview, the written statement is read aloud for the suspect to review, possibly correct or supplement and (ideally) to approve it as their official statement. In this study, I explore the interaction between police investigators and suspects when they review the written statement, asking when and how suspects comment on the read-aloud text and how such input is treated by police officers. I thus address both (1) the sequential organization of stretches of talk where suspects comment on (particular parts of) the text, including the timing of utterances and police investigators’ uptake of suspects’ contributions, as well as the design of turns at talk; and (2) the extent to which input by the suspect is recorded in the final report, and when applicable, how such text entries are designed. The dataset for this study consists of both sound recordings of investigative interviews and the corresponding interview reports, including any amendments made during the reviewing</w:t>
      </w:r>
      <w:r>
        <w:rPr>
          <w:rFonts w:ascii="Aptos" w:hAnsi="Aptos" w:cs="0’°#" w:eastAsiaTheme="minorHAnsi"/>
          <w:color w:val="000000" w:themeColor="text1"/>
          <w:lang w:eastAsia="en-US"/>
          <w14:ligatures w14:val="standardContextual"/>
        </w:rPr>
        <w:t xml:space="preserve"> </w:t>
      </w:r>
      <w:r w:rsidRPr="00996FF8">
        <w:rPr>
          <w:rFonts w:ascii="Aptos" w:hAnsi="Aptos" w:cs="0’°#" w:eastAsiaTheme="minorHAnsi"/>
          <w:color w:val="000000" w:themeColor="text1"/>
          <w:lang w:eastAsia="en-US"/>
          <w14:ligatures w14:val="standardContextual"/>
        </w:rPr>
        <w:t>process. The study seeks to identify patterns in when suspects speak, what they do through those turns, and how this is responded to by police interrogators both verbally in the interview, and whether and how the suspect’s feedback is included in the final written statement.</w:t>
      </w:r>
    </w:p>
    <w:p w:rsidR="00996FF8" w:rsidP="00996FF8" w:rsidRDefault="00996FF8" w14:paraId="484A8C43" w14:textId="77777777">
      <w:pPr>
        <w:contextualSpacing/>
        <w:rPr>
          <w:rFonts w:ascii="Aptos" w:hAnsi="Aptos" w:cs="0’°#" w:eastAsiaTheme="minorHAnsi"/>
          <w:color w:val="000000" w:themeColor="text1"/>
          <w:lang w:eastAsia="en-US"/>
          <w14:ligatures w14:val="standardContextual"/>
        </w:rPr>
      </w:pPr>
    </w:p>
    <w:p w:rsidRPr="00996FF8" w:rsidR="00996FF8" w:rsidP="00996FF8" w:rsidRDefault="00996FF8" w14:paraId="0A4D0F18" w14:textId="10BD469C">
      <w:pPr>
        <w:contextualSpacing/>
        <w:rPr>
          <w:rFonts w:ascii="Aptos" w:hAnsi="Aptos" w:cs="0’°#" w:eastAsiaTheme="minorHAnsi"/>
          <w:color w:val="000000" w:themeColor="text1"/>
          <w:lang w:eastAsia="en-US"/>
          <w14:ligatures w14:val="standardContextual"/>
        </w:rPr>
      </w:pPr>
      <w:r w:rsidRPr="00996FF8">
        <w:rPr>
          <w:rFonts w:ascii="Aptos" w:hAnsi="Aptos" w:cs="0’°#" w:eastAsiaTheme="minorHAnsi"/>
          <w:b/>
          <w:bCs/>
          <w:color w:val="000000" w:themeColor="text1"/>
          <w:lang w:eastAsia="en-US"/>
          <w14:ligatures w14:val="standardContextual"/>
        </w:rPr>
        <w:t>Keywords:</w:t>
      </w:r>
      <w:r w:rsidRPr="00996FF8">
        <w:rPr>
          <w:rFonts w:ascii="Aptos" w:hAnsi="Aptos" w:cs="0’°#" w:eastAsiaTheme="minorHAnsi"/>
          <w:color w:val="000000" w:themeColor="text1"/>
          <w:lang w:eastAsia="en-US"/>
          <w14:ligatures w14:val="standardContextual"/>
        </w:rPr>
        <w:t xml:space="preserve"> conversation analysis, police interview, police interview report, talk-to-text transformation</w:t>
      </w:r>
    </w:p>
    <w:p w:rsidRPr="00996FF8" w:rsidR="00996FF8" w:rsidP="00996FF8" w:rsidRDefault="00996FF8" w14:paraId="7389FE92" w14:textId="77777777">
      <w:pPr>
        <w:contextualSpacing/>
        <w:rPr>
          <w:rFonts w:ascii="Aptos" w:hAnsi="Aptos"/>
          <w:color w:val="000000"/>
        </w:rPr>
      </w:pPr>
    </w:p>
    <w:p w:rsidRPr="00996FF8" w:rsidR="00D97AE8" w:rsidP="00D97AE8" w:rsidRDefault="00D97AE8" w14:paraId="08943AD8" w14:textId="1F006B6C">
      <w:pPr>
        <w:pStyle w:val="NormalWeb"/>
        <w:spacing w:before="0" w:beforeAutospacing="0" w:after="0" w:afterAutospacing="0"/>
        <w:contextualSpacing/>
        <w:rPr>
          <w:rFonts w:ascii="Aptos" w:hAnsi="Aptos" w:cstheme="minorHAnsi"/>
          <w:color w:val="2F5496" w:themeColor="accent1" w:themeShade="BF"/>
          <w:sz w:val="28"/>
          <w:szCs w:val="28"/>
        </w:rPr>
      </w:pPr>
      <w:r w:rsidRPr="00996FF8">
        <w:rPr>
          <w:rFonts w:ascii="Aptos" w:hAnsi="Aptos" w:cstheme="minorHAnsi"/>
          <w:color w:val="2F5496" w:themeColor="accent1" w:themeShade="BF"/>
          <w:sz w:val="28"/>
          <w:szCs w:val="28"/>
        </w:rPr>
        <w:lastRenderedPageBreak/>
        <w:t>Keynote</w:t>
      </w:r>
      <w:r w:rsidRPr="00996FF8" w:rsidR="00996FF8">
        <w:rPr>
          <w:rFonts w:ascii="Aptos" w:hAnsi="Aptos" w:cstheme="minorHAnsi"/>
          <w:color w:val="2F5496" w:themeColor="accent1" w:themeShade="BF"/>
          <w:sz w:val="28"/>
          <w:szCs w:val="28"/>
        </w:rPr>
        <w:t xml:space="preserve"> (1145-1245 Chair Emma Richardson)</w:t>
      </w:r>
    </w:p>
    <w:p w:rsidRPr="00996FF8" w:rsidR="00D97AE8" w:rsidP="00D97AE8" w:rsidRDefault="00D97AE8" w14:paraId="5FE26596" w14:textId="77777777">
      <w:pPr>
        <w:pStyle w:val="NormalWeb"/>
        <w:spacing w:before="0" w:beforeAutospacing="0" w:after="0" w:afterAutospacing="0"/>
        <w:contextualSpacing/>
        <w:rPr>
          <w:rFonts w:ascii="Aptos" w:hAnsi="Aptos" w:cstheme="minorHAnsi"/>
          <w:color w:val="385623" w:themeColor="accent6" w:themeShade="80"/>
          <w:sz w:val="28"/>
          <w:szCs w:val="28"/>
        </w:rPr>
      </w:pPr>
    </w:p>
    <w:p w:rsidRPr="006B15C1" w:rsidR="0081253E" w:rsidP="0081253E" w:rsidRDefault="0081253E" w14:paraId="2382A939" w14:textId="78A8D0CB">
      <w:pPr>
        <w:rPr>
          <w:rFonts w:ascii="Aptos" w:hAnsi="Aptos"/>
          <w:i/>
          <w:iCs/>
        </w:rPr>
      </w:pPr>
      <w:r w:rsidRPr="006B15C1">
        <w:rPr>
          <w:rFonts w:ascii="Aptos" w:hAnsi="Aptos"/>
          <w:i/>
          <w:iCs/>
        </w:rPr>
        <w:t>Presenting evidence to suspects in investigative interviews</w:t>
      </w:r>
    </w:p>
    <w:p w:rsidR="00996FF8" w:rsidP="00996FF8" w:rsidRDefault="00996FF8" w14:paraId="6EC3F78D" w14:textId="125A793C">
      <w:pPr>
        <w:contextualSpacing/>
        <w:rPr>
          <w:rStyle w:val="normaltextrun"/>
          <w:rFonts w:ascii="Aptos" w:hAnsi="Aptos" w:cs="Arial"/>
          <w:color w:val="000000" w:themeColor="text1"/>
        </w:rPr>
      </w:pPr>
      <w:r w:rsidRPr="00996FF8">
        <w:rPr>
          <w:rFonts w:ascii="Aptos" w:hAnsi="Aptos"/>
          <w:b/>
          <w:bCs/>
          <w:color w:val="000000" w:themeColor="text1"/>
        </w:rPr>
        <w:t xml:space="preserve">Professor </w:t>
      </w:r>
      <w:r w:rsidRPr="00996FF8">
        <w:rPr>
          <w:rStyle w:val="normaltextrun"/>
          <w:rFonts w:ascii="Aptos" w:hAnsi="Aptos" w:cs="Arial"/>
          <w:b/>
          <w:bCs/>
          <w:color w:val="000000" w:themeColor="text1"/>
        </w:rPr>
        <w:t xml:space="preserve">Jan Svennevig </w:t>
      </w:r>
      <w:r w:rsidRPr="006B15C1" w:rsidR="0081253E">
        <w:rPr>
          <w:rStyle w:val="normaltextrun"/>
          <w:rFonts w:ascii="Aptos" w:hAnsi="Aptos" w:cs="Arial"/>
          <w:color w:val="000000" w:themeColor="text1"/>
        </w:rPr>
        <w:t>(</w:t>
      </w:r>
      <w:r w:rsidRPr="006B15C1" w:rsidR="006B15C1">
        <w:rPr>
          <w:rStyle w:val="normaltextrun"/>
          <w:rFonts w:ascii="Aptos" w:hAnsi="Aptos" w:cs="Arial"/>
          <w:color w:val="000000" w:themeColor="text1"/>
        </w:rPr>
        <w:t>University of Agder)</w:t>
      </w:r>
    </w:p>
    <w:p w:rsidRPr="00996FF8" w:rsidR="006B15C1" w:rsidP="00996FF8" w:rsidRDefault="006B15C1" w14:paraId="2512A350" w14:textId="77777777">
      <w:pPr>
        <w:contextualSpacing/>
        <w:rPr>
          <w:rStyle w:val="normaltextrun"/>
          <w:rFonts w:ascii="Aptos" w:hAnsi="Aptos" w:cs="Arial"/>
          <w:b/>
          <w:bCs/>
          <w:color w:val="000000" w:themeColor="text1"/>
        </w:rPr>
      </w:pPr>
    </w:p>
    <w:p w:rsidR="006B15C1" w:rsidP="005B50C2" w:rsidRDefault="006B15C1" w14:paraId="429CB813" w14:textId="77777777">
      <w:pPr>
        <w:pStyle w:val="NormalWeb"/>
        <w:spacing w:before="0" w:beforeAutospacing="0" w:after="0" w:afterAutospacing="0"/>
        <w:contextualSpacing/>
        <w:rPr>
          <w:rFonts w:ascii="Aptos" w:hAnsi="Aptos" w:cstheme="minorHAnsi"/>
          <w:color w:val="2F5496" w:themeColor="accent1" w:themeShade="BF"/>
          <w:sz w:val="28"/>
          <w:szCs w:val="28"/>
        </w:rPr>
      </w:pPr>
    </w:p>
    <w:p w:rsidRPr="00996FF8" w:rsidR="00900517" w:rsidP="005B50C2" w:rsidRDefault="00F34925" w14:paraId="0901E13D" w14:textId="5A3F1F32">
      <w:pPr>
        <w:pStyle w:val="NormalWeb"/>
        <w:spacing w:before="0" w:beforeAutospacing="0" w:after="0" w:afterAutospacing="0"/>
        <w:contextualSpacing/>
        <w:rPr>
          <w:rFonts w:ascii="Aptos" w:hAnsi="Aptos" w:cstheme="minorHAnsi"/>
          <w:color w:val="2F5496" w:themeColor="accent1" w:themeShade="BF"/>
          <w:sz w:val="28"/>
          <w:szCs w:val="28"/>
        </w:rPr>
      </w:pPr>
      <w:r w:rsidRPr="00996FF8">
        <w:rPr>
          <w:rFonts w:ascii="Aptos" w:hAnsi="Aptos" w:cstheme="minorHAnsi"/>
          <w:color w:val="2F5496" w:themeColor="accent1" w:themeShade="BF"/>
          <w:sz w:val="28"/>
          <w:szCs w:val="28"/>
        </w:rPr>
        <w:t>Session 2 Presentations</w:t>
      </w:r>
      <w:r w:rsidRPr="00996FF8" w:rsidR="0035660D">
        <w:rPr>
          <w:rFonts w:ascii="Aptos" w:hAnsi="Aptos" w:cstheme="minorHAnsi"/>
          <w:color w:val="2F5496" w:themeColor="accent1" w:themeShade="BF"/>
          <w:sz w:val="28"/>
          <w:szCs w:val="28"/>
        </w:rPr>
        <w:t xml:space="preserve"> </w:t>
      </w:r>
      <w:r w:rsidRPr="00996FF8" w:rsidR="00996FF8">
        <w:rPr>
          <w:rFonts w:ascii="Aptos" w:hAnsi="Aptos" w:cstheme="minorHAnsi"/>
          <w:color w:val="2F5496" w:themeColor="accent1" w:themeShade="BF"/>
          <w:sz w:val="28"/>
          <w:szCs w:val="28"/>
        </w:rPr>
        <w:t>(1415-1545 Chair Alexandra Kent)</w:t>
      </w:r>
    </w:p>
    <w:p w:rsidRPr="00996FF8" w:rsidR="00996FF8" w:rsidP="005B50C2" w:rsidRDefault="00996FF8" w14:paraId="17E47E6D" w14:textId="77777777">
      <w:pPr>
        <w:pStyle w:val="NormalWeb"/>
        <w:spacing w:before="0" w:beforeAutospacing="0" w:after="0" w:afterAutospacing="0"/>
        <w:contextualSpacing/>
        <w:rPr>
          <w:rFonts w:ascii="Aptos" w:hAnsi="Aptos" w:cstheme="minorHAnsi"/>
          <w:b/>
          <w:bCs/>
          <w:color w:val="000000" w:themeColor="text1"/>
        </w:rPr>
      </w:pPr>
    </w:p>
    <w:p w:rsidRPr="00996FF8" w:rsidR="00996FF8" w:rsidP="00996FF8" w:rsidRDefault="00996FF8" w14:paraId="3A7890E7" w14:textId="6CAD883E">
      <w:pPr>
        <w:pStyle w:val="NormalWeb"/>
        <w:spacing w:before="0" w:beforeAutospacing="0" w:after="0" w:afterAutospacing="0"/>
        <w:contextualSpacing/>
        <w:rPr>
          <w:rFonts w:ascii="Aptos" w:hAnsi="Aptos" w:cstheme="minorHAnsi"/>
          <w:b/>
          <w:bCs/>
          <w:color w:val="385623" w:themeColor="accent6" w:themeShade="80"/>
          <w:sz w:val="28"/>
          <w:szCs w:val="28"/>
        </w:rPr>
      </w:pPr>
      <w:r w:rsidRPr="00996FF8">
        <w:rPr>
          <w:rFonts w:ascii="Aptos" w:hAnsi="Aptos" w:cs="06k0" w:eastAsiaTheme="minorHAnsi"/>
          <w:i/>
          <w:iCs/>
          <w:color w:val="000000" w:themeColor="text1"/>
          <w:lang w:eastAsia="en-US"/>
          <w14:ligatures w14:val="standardContextual"/>
        </w:rPr>
        <w:t>Visual Authority: How Police Vloggers Craft Suspicion and Legitimacy</w:t>
      </w:r>
    </w:p>
    <w:p w:rsidR="007B74F0" w:rsidP="00996FF8" w:rsidRDefault="00996FF8" w14:paraId="3409CC79" w14:textId="77777777">
      <w:pPr>
        <w:autoSpaceDE w:val="0"/>
        <w:autoSpaceDN w:val="0"/>
        <w:adjustRightInd w:val="0"/>
        <w:rPr>
          <w:rFonts w:ascii="Aptos" w:hAnsi="Aptos" w:cs="06k0" w:eastAsiaTheme="minorHAnsi"/>
          <w:color w:val="000000" w:themeColor="text1"/>
          <w:lang w:eastAsia="en-US"/>
          <w14:ligatures w14:val="standardContextual"/>
        </w:rPr>
      </w:pPr>
      <w:r w:rsidRPr="00996FF8">
        <w:rPr>
          <w:rFonts w:ascii="Aptos" w:hAnsi="Aptos" w:cs="06k0" w:eastAsiaTheme="minorHAnsi"/>
          <w:b/>
          <w:bCs/>
          <w:color w:val="000000" w:themeColor="text1"/>
          <w:lang w:eastAsia="en-US"/>
          <w14:ligatures w14:val="standardContextual"/>
        </w:rPr>
        <w:t>Andre Buscariolli</w:t>
      </w:r>
      <w:r w:rsidRPr="00996FF8">
        <w:rPr>
          <w:rFonts w:ascii="Aptos" w:hAnsi="Aptos" w:cs="06k0" w:eastAsiaTheme="minorHAnsi"/>
          <w:color w:val="000000" w:themeColor="text1"/>
          <w:lang w:eastAsia="en-US"/>
          <w14:ligatures w14:val="standardContextual"/>
        </w:rPr>
        <w:t xml:space="preserve"> (USCB)</w:t>
      </w:r>
    </w:p>
    <w:p w:rsidRPr="00996FF8" w:rsidR="00996FF8" w:rsidP="00996FF8" w:rsidRDefault="00996FF8" w14:paraId="570A0196" w14:textId="6DD58986">
      <w:pPr>
        <w:autoSpaceDE w:val="0"/>
        <w:autoSpaceDN w:val="0"/>
        <w:adjustRightInd w:val="0"/>
        <w:rPr>
          <w:rFonts w:ascii="Aptos" w:hAnsi="Aptos" w:cs="06k0" w:eastAsiaTheme="minorHAnsi"/>
          <w:color w:val="000000" w:themeColor="text1"/>
          <w:lang w:eastAsia="en-US"/>
          <w14:ligatures w14:val="standardContextual"/>
        </w:rPr>
      </w:pPr>
      <w:r w:rsidRPr="00996FF8">
        <w:rPr>
          <w:rFonts w:ascii="Aptos" w:hAnsi="Aptos" w:cs="06k0" w:eastAsiaTheme="minorHAnsi"/>
          <w:b/>
          <w:bCs/>
          <w:color w:val="000000" w:themeColor="text1"/>
          <w:lang w:eastAsia="en-US"/>
          <w14:ligatures w14:val="standardContextual"/>
        </w:rPr>
        <w:t>Fabio Ferraz de Almeida</w:t>
      </w:r>
      <w:r w:rsidRPr="00996FF8">
        <w:rPr>
          <w:rFonts w:ascii="Aptos" w:hAnsi="Aptos" w:cs="06k0" w:eastAsiaTheme="minorHAnsi"/>
          <w:color w:val="000000" w:themeColor="text1"/>
          <w:lang w:eastAsia="en-US"/>
          <w14:ligatures w14:val="standardContextual"/>
        </w:rPr>
        <w:t xml:space="preserve"> (University of Lincoln)</w:t>
      </w:r>
    </w:p>
    <w:p w:rsidRPr="00996FF8" w:rsidR="00996FF8" w:rsidP="00996FF8" w:rsidRDefault="00996FF8" w14:paraId="35F2AAA1" w14:textId="77777777">
      <w:pPr>
        <w:autoSpaceDE w:val="0"/>
        <w:autoSpaceDN w:val="0"/>
        <w:adjustRightInd w:val="0"/>
        <w:rPr>
          <w:rFonts w:ascii="Aptos" w:hAnsi="Aptos" w:cs="06k0" w:eastAsiaTheme="minorHAnsi"/>
          <w:color w:val="000000" w:themeColor="text1"/>
          <w:lang w:eastAsia="en-US"/>
          <w14:ligatures w14:val="standardContextual"/>
        </w:rPr>
      </w:pPr>
    </w:p>
    <w:p w:rsidRPr="00996FF8" w:rsidR="00996FF8" w:rsidP="00996FF8" w:rsidRDefault="00996FF8" w14:paraId="5EF1D2D7" w14:textId="50125698">
      <w:pPr>
        <w:autoSpaceDE w:val="0"/>
        <w:autoSpaceDN w:val="0"/>
        <w:adjustRightInd w:val="0"/>
        <w:rPr>
          <w:rFonts w:ascii="Aptos" w:hAnsi="Aptos" w:cs="06k0" w:eastAsiaTheme="minorHAnsi"/>
          <w:color w:val="000000" w:themeColor="text1"/>
          <w:lang w:eastAsia="en-US"/>
          <w14:ligatures w14:val="standardContextual"/>
        </w:rPr>
      </w:pPr>
      <w:r w:rsidRPr="00996FF8">
        <w:rPr>
          <w:rFonts w:ascii="Aptos" w:hAnsi="Aptos" w:cs="06k0" w:eastAsiaTheme="minorHAnsi"/>
          <w:b/>
          <w:bCs/>
          <w:color w:val="000000" w:themeColor="text1"/>
          <w:lang w:eastAsia="en-US"/>
          <w14:ligatures w14:val="standardContextual"/>
        </w:rPr>
        <w:t xml:space="preserve">Abstract: </w:t>
      </w:r>
      <w:r w:rsidRPr="00996FF8">
        <w:rPr>
          <w:rFonts w:ascii="Aptos" w:hAnsi="Aptos" w:cs="06k0" w:eastAsiaTheme="minorHAnsi"/>
          <w:color w:val="000000" w:themeColor="text1"/>
          <w:lang w:eastAsia="en-US"/>
          <w14:ligatures w14:val="standardContextual"/>
        </w:rPr>
        <w:t>In recent years, the rise of "police vloggers" in Brazil - officers who independently record</w:t>
      </w:r>
      <w:r>
        <w:rPr>
          <w:rFonts w:ascii="Aptos" w:hAnsi="Aptos" w:cs="06k0" w:eastAsiaTheme="minorHAnsi"/>
          <w:color w:val="000000" w:themeColor="text1"/>
          <w:lang w:eastAsia="en-US"/>
          <w14:ligatures w14:val="standardContextual"/>
        </w:rPr>
        <w:t xml:space="preserve"> </w:t>
      </w:r>
      <w:r w:rsidRPr="00996FF8">
        <w:rPr>
          <w:rFonts w:ascii="Aptos" w:hAnsi="Aptos" w:cs="06k0" w:eastAsiaTheme="minorHAnsi"/>
          <w:color w:val="000000" w:themeColor="text1"/>
          <w:lang w:eastAsia="en-US"/>
          <w14:ligatures w14:val="standardContextual"/>
        </w:rPr>
        <w:t>and share footage of their daily patrols, including chases and street-level interrogations -</w:t>
      </w:r>
      <w:r>
        <w:rPr>
          <w:rFonts w:ascii="Aptos" w:hAnsi="Aptos" w:cs="06k0" w:eastAsiaTheme="minorHAnsi"/>
          <w:color w:val="000000" w:themeColor="text1"/>
          <w:lang w:eastAsia="en-US"/>
          <w14:ligatures w14:val="standardContextual"/>
        </w:rPr>
        <w:t xml:space="preserve"> </w:t>
      </w:r>
      <w:r w:rsidRPr="00996FF8">
        <w:rPr>
          <w:rFonts w:ascii="Aptos" w:hAnsi="Aptos" w:cs="06k0" w:eastAsiaTheme="minorHAnsi"/>
          <w:color w:val="000000" w:themeColor="text1"/>
          <w:lang w:eastAsia="en-US"/>
          <w14:ligatures w14:val="standardContextual"/>
        </w:rPr>
        <w:t>has sparked new debates around police legitimacy and public perception. As recording</w:t>
      </w:r>
      <w:r>
        <w:rPr>
          <w:rFonts w:ascii="Aptos" w:hAnsi="Aptos" w:cs="06k0" w:eastAsiaTheme="minorHAnsi"/>
          <w:color w:val="000000" w:themeColor="text1"/>
          <w:lang w:eastAsia="en-US"/>
          <w14:ligatures w14:val="standardContextual"/>
        </w:rPr>
        <w:t xml:space="preserve"> </w:t>
      </w:r>
      <w:r w:rsidRPr="00996FF8">
        <w:rPr>
          <w:rFonts w:ascii="Aptos" w:hAnsi="Aptos" w:cs="06k0" w:eastAsiaTheme="minorHAnsi"/>
          <w:color w:val="000000" w:themeColor="text1"/>
          <w:lang w:eastAsia="en-US"/>
          <w14:ligatures w14:val="standardContextual"/>
        </w:rPr>
        <w:t>devices and editing software become increasingly accessible, and social media offers</w:t>
      </w:r>
      <w:r>
        <w:rPr>
          <w:rFonts w:ascii="Aptos" w:hAnsi="Aptos" w:cs="06k0" w:eastAsiaTheme="minorHAnsi"/>
          <w:color w:val="000000" w:themeColor="text1"/>
          <w:lang w:eastAsia="en-US"/>
          <w14:ligatures w14:val="standardContextual"/>
        </w:rPr>
        <w:t xml:space="preserve"> </w:t>
      </w:r>
      <w:r w:rsidRPr="00996FF8">
        <w:rPr>
          <w:rFonts w:ascii="Aptos" w:hAnsi="Aptos" w:cs="06k0" w:eastAsiaTheme="minorHAnsi"/>
          <w:color w:val="000000" w:themeColor="text1"/>
          <w:lang w:eastAsia="en-US"/>
          <w14:ligatures w14:val="standardContextual"/>
        </w:rPr>
        <w:t>platforms for content dissemination, police officers are equipped with new powerful tools to</w:t>
      </w:r>
      <w:r>
        <w:rPr>
          <w:rFonts w:ascii="Aptos" w:hAnsi="Aptos" w:cs="06k0" w:eastAsiaTheme="minorHAnsi"/>
          <w:color w:val="000000" w:themeColor="text1"/>
          <w:lang w:eastAsia="en-US"/>
          <w14:ligatures w14:val="standardContextual"/>
        </w:rPr>
        <w:t xml:space="preserve"> </w:t>
      </w:r>
      <w:r w:rsidRPr="00996FF8">
        <w:rPr>
          <w:rFonts w:ascii="Aptos" w:hAnsi="Aptos" w:cs="06k0" w:eastAsiaTheme="minorHAnsi"/>
          <w:color w:val="000000" w:themeColor="text1"/>
          <w:lang w:eastAsia="en-US"/>
          <w14:ligatures w14:val="standardContextual"/>
        </w:rPr>
        <w:t>shape how their actions are seen and interpreted. This presentation draws upon Goodwin’s</w:t>
      </w:r>
      <w:r>
        <w:rPr>
          <w:rFonts w:ascii="Aptos" w:hAnsi="Aptos" w:cs="06k0" w:eastAsiaTheme="minorHAnsi"/>
          <w:color w:val="000000" w:themeColor="text1"/>
          <w:lang w:eastAsia="en-US"/>
          <w14:ligatures w14:val="standardContextual"/>
        </w:rPr>
        <w:t xml:space="preserve"> </w:t>
      </w:r>
      <w:r w:rsidRPr="00996FF8">
        <w:rPr>
          <w:rFonts w:ascii="Aptos" w:hAnsi="Aptos" w:cs="06k0" w:eastAsiaTheme="minorHAnsi"/>
          <w:color w:val="000000" w:themeColor="text1"/>
          <w:lang w:eastAsia="en-US"/>
          <w14:ligatures w14:val="standardContextual"/>
        </w:rPr>
        <w:t>concept of professional vision to analyse how police vloggers use video editing techniques</w:t>
      </w:r>
      <w:r>
        <w:rPr>
          <w:rFonts w:ascii="Aptos" w:hAnsi="Aptos" w:cs="06k0" w:eastAsiaTheme="minorHAnsi"/>
          <w:color w:val="000000" w:themeColor="text1"/>
          <w:lang w:eastAsia="en-US"/>
          <w14:ligatures w14:val="standardContextual"/>
        </w:rPr>
        <w:t xml:space="preserve"> </w:t>
      </w:r>
      <w:r w:rsidRPr="00996FF8">
        <w:rPr>
          <w:rFonts w:ascii="Aptos" w:hAnsi="Aptos" w:cs="06k0" w:eastAsiaTheme="minorHAnsi"/>
          <w:color w:val="000000" w:themeColor="text1"/>
          <w:lang w:eastAsia="en-US"/>
          <w14:ligatures w14:val="standardContextual"/>
        </w:rPr>
        <w:t>not only to document their work but also to construct and project a specific worldview.</w:t>
      </w:r>
      <w:r>
        <w:rPr>
          <w:rFonts w:ascii="Aptos" w:hAnsi="Aptos" w:cs="06k0" w:eastAsiaTheme="minorHAnsi"/>
          <w:color w:val="000000" w:themeColor="text1"/>
          <w:lang w:eastAsia="en-US"/>
          <w14:ligatures w14:val="standardContextual"/>
        </w:rPr>
        <w:t xml:space="preserve"> </w:t>
      </w:r>
      <w:r w:rsidRPr="00996FF8">
        <w:rPr>
          <w:rFonts w:ascii="Aptos" w:hAnsi="Aptos" w:cs="06k0" w:eastAsiaTheme="minorHAnsi"/>
          <w:color w:val="000000" w:themeColor="text1"/>
          <w:lang w:eastAsia="en-US"/>
          <w14:ligatures w14:val="standardContextual"/>
        </w:rPr>
        <w:t>Through methods such as freeze-frames, highlighted cues, and inserted commentary,</w:t>
      </w:r>
      <w:r>
        <w:rPr>
          <w:rFonts w:ascii="Aptos" w:hAnsi="Aptos" w:cs="06k0" w:eastAsiaTheme="minorHAnsi"/>
          <w:color w:val="000000" w:themeColor="text1"/>
          <w:lang w:eastAsia="en-US"/>
          <w14:ligatures w14:val="standardContextual"/>
        </w:rPr>
        <w:t xml:space="preserve"> </w:t>
      </w:r>
      <w:r w:rsidRPr="00996FF8">
        <w:rPr>
          <w:rFonts w:ascii="Aptos" w:hAnsi="Aptos" w:cs="06k0" w:eastAsiaTheme="minorHAnsi"/>
          <w:color w:val="000000" w:themeColor="text1"/>
          <w:lang w:eastAsia="en-US"/>
          <w14:ligatures w14:val="standardContextual"/>
        </w:rPr>
        <w:t>officers demonstrate how they identify suspicious circumstances, select individuals for</w:t>
      </w:r>
      <w:r>
        <w:rPr>
          <w:rFonts w:ascii="Aptos" w:hAnsi="Aptos" w:cs="06k0" w:eastAsiaTheme="minorHAnsi"/>
          <w:color w:val="000000" w:themeColor="text1"/>
          <w:lang w:eastAsia="en-US"/>
          <w14:ligatures w14:val="standardContextual"/>
        </w:rPr>
        <w:t xml:space="preserve"> </w:t>
      </w:r>
      <w:r w:rsidRPr="00996FF8">
        <w:rPr>
          <w:rFonts w:ascii="Aptos" w:hAnsi="Aptos" w:cs="06k0" w:eastAsiaTheme="minorHAnsi"/>
          <w:color w:val="000000" w:themeColor="text1"/>
          <w:lang w:eastAsia="en-US"/>
          <w14:ligatures w14:val="standardContextual"/>
        </w:rPr>
        <w:t>questioning, and assess their responses. Importantly, officers also use editing techniques to</w:t>
      </w:r>
      <w:r>
        <w:rPr>
          <w:rFonts w:ascii="Aptos" w:hAnsi="Aptos" w:cs="06k0" w:eastAsiaTheme="minorHAnsi"/>
          <w:color w:val="000000" w:themeColor="text1"/>
          <w:lang w:eastAsia="en-US"/>
          <w14:ligatures w14:val="standardContextual"/>
        </w:rPr>
        <w:t xml:space="preserve"> </w:t>
      </w:r>
      <w:r w:rsidRPr="00996FF8">
        <w:rPr>
          <w:rFonts w:ascii="Aptos" w:hAnsi="Aptos" w:cs="06k0" w:eastAsiaTheme="minorHAnsi"/>
          <w:color w:val="000000" w:themeColor="text1"/>
          <w:lang w:eastAsia="en-US"/>
          <w14:ligatures w14:val="standardContextual"/>
        </w:rPr>
        <w:t>interpolate recordings of real-life police encounters with memes and visual effects that</w:t>
      </w:r>
      <w:r>
        <w:rPr>
          <w:rFonts w:ascii="Aptos" w:hAnsi="Aptos" w:cs="06k0" w:eastAsiaTheme="minorHAnsi"/>
          <w:color w:val="000000" w:themeColor="text1"/>
          <w:lang w:eastAsia="en-US"/>
          <w14:ligatures w14:val="standardContextual"/>
        </w:rPr>
        <w:t xml:space="preserve"> </w:t>
      </w:r>
      <w:r w:rsidRPr="00996FF8">
        <w:rPr>
          <w:rFonts w:ascii="Aptos" w:hAnsi="Aptos" w:cs="06k0" w:eastAsiaTheme="minorHAnsi"/>
          <w:color w:val="000000" w:themeColor="text1"/>
          <w:lang w:eastAsia="en-US"/>
          <w14:ligatures w14:val="standardContextual"/>
        </w:rPr>
        <w:t>ironicize and satirize aspects of their subjects' conduct. Insofar as these ironic remarks</w:t>
      </w:r>
      <w:r>
        <w:rPr>
          <w:rFonts w:ascii="Aptos" w:hAnsi="Aptos" w:cs="06k0" w:eastAsiaTheme="minorHAnsi"/>
          <w:color w:val="000000" w:themeColor="text1"/>
          <w:lang w:eastAsia="en-US"/>
          <w14:ligatures w14:val="standardContextual"/>
        </w:rPr>
        <w:t xml:space="preserve"> </w:t>
      </w:r>
      <w:r w:rsidRPr="00996FF8">
        <w:rPr>
          <w:rFonts w:ascii="Aptos" w:hAnsi="Aptos" w:cs="06k0" w:eastAsiaTheme="minorHAnsi"/>
          <w:color w:val="000000" w:themeColor="text1"/>
          <w:lang w:eastAsia="en-US"/>
          <w14:ligatures w14:val="standardContextual"/>
        </w:rPr>
        <w:t>address the moral character of their subjects, officers' professional vision appears</w:t>
      </w:r>
      <w:r>
        <w:rPr>
          <w:rFonts w:ascii="Aptos" w:hAnsi="Aptos" w:cs="06k0" w:eastAsiaTheme="minorHAnsi"/>
          <w:color w:val="000000" w:themeColor="text1"/>
          <w:lang w:eastAsia="en-US"/>
          <w14:ligatures w14:val="standardContextual"/>
        </w:rPr>
        <w:t xml:space="preserve"> </w:t>
      </w:r>
      <w:r w:rsidRPr="00996FF8">
        <w:rPr>
          <w:rFonts w:ascii="Aptos" w:hAnsi="Aptos" w:cs="06k0" w:eastAsiaTheme="minorHAnsi"/>
          <w:color w:val="000000" w:themeColor="text1"/>
          <w:lang w:eastAsia="en-US"/>
          <w14:ligatures w14:val="standardContextual"/>
        </w:rPr>
        <w:t>intertwined with a "moral vision" regarding typical suspects and their modes of conduct.</w:t>
      </w:r>
      <w:r>
        <w:rPr>
          <w:rFonts w:ascii="Aptos" w:hAnsi="Aptos" w:cs="06k0" w:eastAsiaTheme="minorHAnsi"/>
          <w:color w:val="000000" w:themeColor="text1"/>
          <w:lang w:eastAsia="en-US"/>
          <w14:ligatures w14:val="standardContextual"/>
        </w:rPr>
        <w:t xml:space="preserve"> </w:t>
      </w:r>
      <w:r w:rsidRPr="00996FF8">
        <w:rPr>
          <w:rFonts w:ascii="Aptos" w:hAnsi="Aptos" w:cs="06k0" w:eastAsiaTheme="minorHAnsi"/>
          <w:color w:val="000000" w:themeColor="text1"/>
          <w:lang w:eastAsia="en-US"/>
          <w14:ligatures w14:val="standardContextual"/>
        </w:rPr>
        <w:t>Ultimately, our study sheds light on how digital media technologies provide new resources</w:t>
      </w:r>
      <w:r>
        <w:rPr>
          <w:rFonts w:ascii="Aptos" w:hAnsi="Aptos" w:cs="06k0" w:eastAsiaTheme="minorHAnsi"/>
          <w:color w:val="000000" w:themeColor="text1"/>
          <w:lang w:eastAsia="en-US"/>
          <w14:ligatures w14:val="standardContextual"/>
        </w:rPr>
        <w:t xml:space="preserve"> </w:t>
      </w:r>
      <w:r w:rsidRPr="00996FF8">
        <w:rPr>
          <w:rFonts w:ascii="Aptos" w:hAnsi="Aptos" w:cs="06k0" w:eastAsiaTheme="minorHAnsi"/>
          <w:color w:val="000000" w:themeColor="text1"/>
          <w:lang w:eastAsia="en-US"/>
          <w14:ligatures w14:val="standardContextual"/>
        </w:rPr>
        <w:t>for officers to build legitimacy while simultaneously projecting forms of penal populism.</w:t>
      </w:r>
    </w:p>
    <w:p w:rsidRPr="00996FF8" w:rsidR="00996FF8" w:rsidP="00996FF8" w:rsidRDefault="00996FF8" w14:paraId="6C5F44E7" w14:textId="77777777">
      <w:pPr>
        <w:pStyle w:val="NormalWeb"/>
        <w:spacing w:before="0" w:beforeAutospacing="0" w:after="0" w:afterAutospacing="0"/>
        <w:contextualSpacing/>
        <w:rPr>
          <w:rFonts w:ascii="Aptos" w:hAnsi="Aptos" w:cs="06k0" w:eastAsiaTheme="minorHAnsi"/>
          <w:color w:val="000000" w:themeColor="text1"/>
          <w:lang w:eastAsia="en-US"/>
          <w14:ligatures w14:val="standardContextual"/>
        </w:rPr>
      </w:pPr>
    </w:p>
    <w:p w:rsidRPr="00996FF8" w:rsidR="00996FF8" w:rsidP="00996FF8" w:rsidRDefault="00996FF8" w14:paraId="2CF595F3" w14:textId="4ABFF94B">
      <w:pPr>
        <w:autoSpaceDE w:val="0"/>
        <w:autoSpaceDN w:val="0"/>
        <w:adjustRightInd w:val="0"/>
        <w:rPr>
          <w:rFonts w:ascii="Aptos" w:hAnsi="Aptos" w:cs="06k0" w:eastAsiaTheme="minorHAnsi"/>
          <w:color w:val="000000" w:themeColor="text1"/>
          <w:lang w:eastAsia="en-US"/>
          <w14:ligatures w14:val="standardContextual"/>
        </w:rPr>
      </w:pPr>
      <w:r w:rsidRPr="00996FF8">
        <w:rPr>
          <w:rFonts w:ascii="Aptos" w:hAnsi="Aptos" w:cs="06k0" w:eastAsiaTheme="minorHAnsi"/>
          <w:b/>
          <w:bCs/>
          <w:color w:val="000000" w:themeColor="text1"/>
          <w:lang w:eastAsia="en-US"/>
          <w14:ligatures w14:val="standardContextual"/>
        </w:rPr>
        <w:t>Keywords:</w:t>
      </w:r>
      <w:r w:rsidRPr="00996FF8">
        <w:rPr>
          <w:rFonts w:ascii="Aptos" w:hAnsi="Aptos" w:cs="06k0" w:eastAsiaTheme="minorHAnsi"/>
          <w:color w:val="000000" w:themeColor="text1"/>
          <w:lang w:eastAsia="en-US"/>
          <w14:ligatures w14:val="standardContextual"/>
        </w:rPr>
        <w:t xml:space="preserve"> police officers; Brazil; police vloggers; professional vision; legitimacy; suspicion;</w:t>
      </w:r>
      <w:r>
        <w:rPr>
          <w:rFonts w:ascii="Aptos" w:hAnsi="Aptos" w:cs="06k0" w:eastAsiaTheme="minorHAnsi"/>
          <w:color w:val="000000" w:themeColor="text1"/>
          <w:lang w:eastAsia="en-US"/>
          <w14:ligatures w14:val="standardContextual"/>
        </w:rPr>
        <w:t xml:space="preserve"> </w:t>
      </w:r>
      <w:r w:rsidRPr="00996FF8">
        <w:rPr>
          <w:rFonts w:ascii="Aptos" w:hAnsi="Aptos" w:cs="06k0" w:eastAsiaTheme="minorHAnsi"/>
          <w:color w:val="000000" w:themeColor="text1"/>
          <w:lang w:eastAsia="en-US"/>
          <w14:ligatures w14:val="standardContextual"/>
        </w:rPr>
        <w:t>Ethnomethodology</w:t>
      </w:r>
    </w:p>
    <w:p w:rsidRPr="00996FF8" w:rsidR="00996FF8" w:rsidP="00996FF8" w:rsidRDefault="00996FF8" w14:paraId="3A81D835" w14:textId="77777777">
      <w:pPr>
        <w:pStyle w:val="NormalWeb"/>
        <w:spacing w:before="0" w:beforeAutospacing="0" w:after="0" w:afterAutospacing="0"/>
        <w:contextualSpacing/>
        <w:rPr>
          <w:rFonts w:ascii="Aptos" w:hAnsi="Aptos" w:cstheme="minorHAnsi"/>
          <w:b/>
          <w:bCs/>
          <w:color w:val="000000" w:themeColor="text1"/>
        </w:rPr>
      </w:pPr>
    </w:p>
    <w:p w:rsidRPr="00996FF8" w:rsidR="007B74F0" w:rsidP="007B74F0" w:rsidRDefault="007B74F0" w14:paraId="12E082DC" w14:textId="78C256E7">
      <w:pPr>
        <w:contextualSpacing/>
        <w:rPr>
          <w:rFonts w:ascii="Aptos" w:hAnsi="Aptos"/>
          <w:color w:val="000000" w:themeColor="text1"/>
        </w:rPr>
      </w:pPr>
      <w:r w:rsidRPr="00996FF8">
        <w:rPr>
          <w:rFonts w:ascii="Aptos" w:hAnsi="Aptos" w:cs="`√¨#" w:eastAsiaTheme="minorHAnsi"/>
          <w:i/>
          <w:iCs/>
          <w:color w:val="000000" w:themeColor="text1"/>
          <w:lang w:eastAsia="en-US"/>
          <w14:ligatures w14:val="standardContextual"/>
        </w:rPr>
        <w:t>"You better f***</w:t>
      </w:r>
      <w:proofErr w:type="spellStart"/>
      <w:r w:rsidRPr="00996FF8">
        <w:rPr>
          <w:rFonts w:ascii="Aptos" w:hAnsi="Aptos" w:cs="`√¨#" w:eastAsiaTheme="minorHAnsi"/>
          <w:i/>
          <w:iCs/>
          <w:color w:val="000000" w:themeColor="text1"/>
          <w:lang w:eastAsia="en-US"/>
          <w14:ligatures w14:val="standardContextual"/>
        </w:rPr>
        <w:t>ing</w:t>
      </w:r>
      <w:proofErr w:type="spellEnd"/>
      <w:r w:rsidRPr="00996FF8">
        <w:rPr>
          <w:rFonts w:ascii="Aptos" w:hAnsi="Aptos" w:cs="`√¨#" w:eastAsiaTheme="minorHAnsi"/>
          <w:i/>
          <w:iCs/>
          <w:color w:val="000000" w:themeColor="text1"/>
          <w:lang w:eastAsia="en-US"/>
          <w14:ligatures w14:val="standardContextual"/>
        </w:rPr>
        <w:t xml:space="preserve"> stop": The Sequential Organization of Police Threats in </w:t>
      </w:r>
      <w:proofErr w:type="spellStart"/>
      <w:r w:rsidRPr="00996FF8">
        <w:rPr>
          <w:rFonts w:ascii="Aptos" w:hAnsi="Aptos" w:cs="`√¨#" w:eastAsiaTheme="minorHAnsi"/>
          <w:i/>
          <w:iCs/>
          <w:color w:val="000000" w:themeColor="text1"/>
          <w:lang w:eastAsia="en-US"/>
          <w14:ligatures w14:val="standardContextual"/>
        </w:rPr>
        <w:t>Copwatching</w:t>
      </w:r>
      <w:proofErr w:type="spellEnd"/>
      <w:r w:rsidRPr="00996FF8">
        <w:rPr>
          <w:rFonts w:ascii="Aptos" w:hAnsi="Aptos" w:cs="`√¨#" w:eastAsiaTheme="minorHAnsi"/>
          <w:i/>
          <w:iCs/>
          <w:color w:val="000000" w:themeColor="text1"/>
          <w:lang w:eastAsia="en-US"/>
          <w14:ligatures w14:val="standardContextual"/>
        </w:rPr>
        <w:t xml:space="preserve"> Encounters</w:t>
      </w:r>
    </w:p>
    <w:p w:rsidRPr="00996FF8" w:rsidR="007B74F0" w:rsidP="007B74F0" w:rsidRDefault="007B74F0" w14:paraId="4A08E83F" w14:textId="77777777">
      <w:pPr>
        <w:contextualSpacing/>
        <w:rPr>
          <w:rStyle w:val="normaltextrun"/>
          <w:rFonts w:ascii="Aptos" w:hAnsi="Aptos"/>
          <w:color w:val="000000" w:themeColor="text1"/>
        </w:rPr>
      </w:pPr>
      <w:r w:rsidRPr="00996FF8">
        <w:rPr>
          <w:rStyle w:val="normaltextrun"/>
          <w:rFonts w:ascii="Aptos" w:hAnsi="Aptos" w:cs="Arial"/>
          <w:b/>
          <w:bCs/>
          <w:color w:val="000000" w:themeColor="text1"/>
        </w:rPr>
        <w:t>Jenny Stock</w:t>
      </w:r>
      <w:r w:rsidRPr="00996FF8">
        <w:rPr>
          <w:rStyle w:val="normaltextrun"/>
          <w:rFonts w:ascii="Aptos" w:hAnsi="Aptos" w:cs="Arial"/>
          <w:color w:val="000000" w:themeColor="text1"/>
        </w:rPr>
        <w:t xml:space="preserve"> (Vrije Universiteit Amsterdam)</w:t>
      </w:r>
    </w:p>
    <w:p w:rsidRPr="00996FF8" w:rsidR="007B74F0" w:rsidP="007B74F0" w:rsidRDefault="007B74F0" w14:paraId="52C286D0" w14:textId="77777777">
      <w:pPr>
        <w:contextualSpacing/>
        <w:rPr>
          <w:rFonts w:ascii="Aptos" w:hAnsi="Aptos"/>
          <w:b/>
          <w:bCs/>
          <w:color w:val="000000" w:themeColor="text1"/>
        </w:rPr>
      </w:pPr>
    </w:p>
    <w:p w:rsidRPr="00996FF8" w:rsidR="007B74F0" w:rsidP="007B74F0" w:rsidRDefault="007B74F0" w14:paraId="0BBAAFCF" w14:textId="77777777">
      <w:pPr>
        <w:autoSpaceDE w:val="0"/>
        <w:autoSpaceDN w:val="0"/>
        <w:adjustRightInd w:val="0"/>
        <w:rPr>
          <w:rFonts w:ascii="Aptos" w:hAnsi="Aptos" w:cs="`√¨#" w:eastAsiaTheme="minorHAnsi"/>
          <w:color w:val="000000" w:themeColor="text1"/>
          <w:lang w:eastAsia="en-US"/>
          <w14:ligatures w14:val="standardContextual"/>
        </w:rPr>
      </w:pPr>
      <w:r w:rsidRPr="00996FF8">
        <w:rPr>
          <w:rFonts w:ascii="Aptos" w:hAnsi="Aptos"/>
          <w:b/>
          <w:bCs/>
          <w:color w:val="000000" w:themeColor="text1"/>
        </w:rPr>
        <w:t>Abstract:</w:t>
      </w:r>
      <w:r w:rsidRPr="00996FF8">
        <w:rPr>
          <w:rFonts w:ascii="Aptos" w:hAnsi="Aptos"/>
          <w:color w:val="000000" w:themeColor="text1"/>
        </w:rPr>
        <w:t> </w:t>
      </w:r>
      <w:r w:rsidRPr="00996FF8">
        <w:rPr>
          <w:rFonts w:ascii="Aptos" w:hAnsi="Aptos" w:cs="`√¨#" w:eastAsiaTheme="minorHAnsi"/>
          <w:color w:val="000000" w:themeColor="text1"/>
          <w:lang w:eastAsia="en-US"/>
          <w14:ligatures w14:val="standardContextual"/>
        </w:rPr>
        <w:t xml:space="preserve">Amidst declining public trust in law enforcement and the ubiquity of smartphones, the practice of </w:t>
      </w:r>
      <w:proofErr w:type="spellStart"/>
      <w:r w:rsidRPr="00996FF8">
        <w:rPr>
          <w:rFonts w:ascii="Aptos" w:hAnsi="Aptos" w:cs="`√¨#" w:eastAsiaTheme="minorHAnsi"/>
          <w:color w:val="000000" w:themeColor="text1"/>
          <w:lang w:eastAsia="en-US"/>
          <w14:ligatures w14:val="standardContextual"/>
        </w:rPr>
        <w:t>copwatching</w:t>
      </w:r>
      <w:proofErr w:type="spellEnd"/>
      <w:r w:rsidRPr="00996FF8">
        <w:rPr>
          <w:rFonts w:ascii="Aptos" w:hAnsi="Aptos" w:cs="`√¨#" w:eastAsiaTheme="minorHAnsi"/>
          <w:color w:val="000000" w:themeColor="text1"/>
          <w:lang w:eastAsia="en-US"/>
          <w14:ligatures w14:val="standardContextual"/>
        </w:rPr>
        <w:t xml:space="preserve">—civilians deliberately filming on-duty officers to hold them accountable—has introduced new parameters into interactions between police and citizens. Police officers manage such activity through various communicative strategies, among which the use of threats stands out as a consequential yet understudied practice. Using conversation analysis, this study draws on a collection of 63 threat sequences from the Videography </w:t>
      </w:r>
      <w:proofErr w:type="gramStart"/>
      <w:r w:rsidRPr="00996FF8">
        <w:rPr>
          <w:rFonts w:ascii="Aptos" w:hAnsi="Aptos" w:cs="`√¨#" w:eastAsiaTheme="minorHAnsi"/>
          <w:color w:val="000000" w:themeColor="text1"/>
          <w:lang w:eastAsia="en-US"/>
          <w14:ligatures w14:val="standardContextual"/>
        </w:rPr>
        <w:t>And</w:t>
      </w:r>
      <w:proofErr w:type="gramEnd"/>
      <w:r w:rsidRPr="00996FF8">
        <w:rPr>
          <w:rFonts w:ascii="Aptos" w:hAnsi="Aptos" w:cs="`√¨#" w:eastAsiaTheme="minorHAnsi"/>
          <w:color w:val="000000" w:themeColor="text1"/>
          <w:lang w:eastAsia="en-US"/>
          <w14:ligatures w14:val="standardContextual"/>
        </w:rPr>
        <w:t xml:space="preserve"> Law Enforcement Database (VALED), comprising approximately 30 hours of naturally occurring police-videographer interactions across 155 recorded encounters in the US and UK. The analysis traces approximately 40 threats from their sequential development, through </w:t>
      </w:r>
      <w:r w:rsidRPr="00996FF8">
        <w:rPr>
          <w:rFonts w:ascii="Aptos" w:hAnsi="Aptos" w:cs="`√¨#" w:eastAsiaTheme="minorHAnsi"/>
          <w:color w:val="000000" w:themeColor="text1"/>
          <w:lang w:eastAsia="en-US"/>
          <w14:ligatures w14:val="standardContextual"/>
        </w:rPr>
        <w:lastRenderedPageBreak/>
        <w:t xml:space="preserve">their linguistic realization, to recipient responses. Findings demonstrate that threats are sequentially positioned responses to sustained </w:t>
      </w:r>
      <w:proofErr w:type="spellStart"/>
      <w:r w:rsidRPr="00996FF8">
        <w:rPr>
          <w:rFonts w:ascii="Aptos" w:hAnsi="Aptos" w:cs="`√¨#" w:eastAsiaTheme="minorHAnsi"/>
          <w:color w:val="000000" w:themeColor="text1"/>
          <w:lang w:eastAsia="en-US"/>
          <w14:ligatures w14:val="standardContextual"/>
        </w:rPr>
        <w:t>disalignment</w:t>
      </w:r>
      <w:proofErr w:type="spellEnd"/>
      <w:r w:rsidRPr="00996FF8">
        <w:rPr>
          <w:rFonts w:ascii="Aptos" w:hAnsi="Aptos" w:cs="`√¨#" w:eastAsiaTheme="minorHAnsi"/>
          <w:color w:val="000000" w:themeColor="text1"/>
          <w:lang w:eastAsia="en-US"/>
          <w14:ligatures w14:val="standardContextual"/>
        </w:rPr>
        <w:t xml:space="preserve"> that orient to the possibility of continued challenge to officers’ institutional projects. Although threats function to restrict the range of recipients’ possible next actions and provide a final compliance opportunity, they often intensify rather than resolve the interactional problems they target, proving rather ineffective tools for managing these encounters. This study contributes to a grounded understanding of how authority and resistance are accomplished in interaction through observable communicative practices in contemporary police-citizen encounters. Such insights offer a critical entry point for</w:t>
      </w:r>
    </w:p>
    <w:p w:rsidRPr="00996FF8" w:rsidR="007B74F0" w:rsidP="007B74F0" w:rsidRDefault="007B74F0" w14:paraId="13F74E4D" w14:textId="77777777">
      <w:pPr>
        <w:autoSpaceDE w:val="0"/>
        <w:autoSpaceDN w:val="0"/>
        <w:adjustRightInd w:val="0"/>
        <w:rPr>
          <w:rFonts w:ascii="Aptos" w:hAnsi="Aptos"/>
          <w:color w:val="000000" w:themeColor="text1"/>
        </w:rPr>
      </w:pPr>
      <w:r w:rsidRPr="00996FF8">
        <w:rPr>
          <w:rFonts w:ascii="Aptos" w:hAnsi="Aptos" w:cs="`√¨#" w:eastAsiaTheme="minorHAnsi"/>
          <w:color w:val="000000" w:themeColor="text1"/>
          <w:lang w:eastAsia="en-US"/>
          <w14:ligatures w14:val="standardContextual"/>
        </w:rPr>
        <w:t>developing evidence-based approaches to managing these increasingly common interactions in ways that minimize escalation and reduce the risk of encounters going awry.</w:t>
      </w:r>
    </w:p>
    <w:p w:rsidRPr="00996FF8" w:rsidR="007B74F0" w:rsidP="007B74F0" w:rsidRDefault="007B74F0" w14:paraId="118398FF" w14:textId="77777777">
      <w:pPr>
        <w:contextualSpacing/>
        <w:rPr>
          <w:rFonts w:ascii="Aptos" w:hAnsi="Aptos"/>
          <w:color w:val="000000" w:themeColor="text1"/>
        </w:rPr>
      </w:pPr>
    </w:p>
    <w:p w:rsidRPr="00996FF8" w:rsidR="007B74F0" w:rsidP="007B74F0" w:rsidRDefault="007B74F0" w14:paraId="00912AE2" w14:textId="77777777">
      <w:pPr>
        <w:contextualSpacing/>
        <w:rPr>
          <w:rFonts w:ascii="Aptos" w:hAnsi="Aptos"/>
          <w:color w:val="000000" w:themeColor="text1"/>
        </w:rPr>
      </w:pPr>
      <w:r w:rsidRPr="00996FF8">
        <w:rPr>
          <w:rFonts w:ascii="Aptos" w:hAnsi="Aptos" w:cs="`√¨#" w:eastAsiaTheme="minorHAnsi"/>
          <w:b/>
          <w:bCs/>
          <w:color w:val="000000" w:themeColor="text1"/>
          <w:lang w:eastAsia="en-US"/>
          <w14:ligatures w14:val="standardContextual"/>
        </w:rPr>
        <w:t>Keywords:</w:t>
      </w:r>
      <w:r w:rsidRPr="00996FF8">
        <w:rPr>
          <w:rFonts w:ascii="Aptos" w:hAnsi="Aptos" w:cs="`√¨#" w:eastAsiaTheme="minorHAnsi"/>
          <w:color w:val="000000" w:themeColor="text1"/>
          <w:lang w:eastAsia="en-US"/>
          <w14:ligatures w14:val="standardContextual"/>
        </w:rPr>
        <w:t xml:space="preserve"> Conversation analysis, coercion, </w:t>
      </w:r>
      <w:proofErr w:type="spellStart"/>
      <w:r w:rsidRPr="00996FF8">
        <w:rPr>
          <w:rFonts w:ascii="Aptos" w:hAnsi="Aptos" w:cs="`√¨#" w:eastAsiaTheme="minorHAnsi"/>
          <w:color w:val="000000" w:themeColor="text1"/>
          <w:lang w:eastAsia="en-US"/>
          <w14:ligatures w14:val="standardContextual"/>
        </w:rPr>
        <w:t>copwatching</w:t>
      </w:r>
      <w:proofErr w:type="spellEnd"/>
      <w:r w:rsidRPr="00996FF8">
        <w:rPr>
          <w:rFonts w:ascii="Aptos" w:hAnsi="Aptos" w:cs="`√¨#" w:eastAsiaTheme="minorHAnsi"/>
          <w:color w:val="000000" w:themeColor="text1"/>
          <w:lang w:eastAsia="en-US"/>
          <w14:ligatures w14:val="standardContextual"/>
        </w:rPr>
        <w:t>, police-citizen interaction, threats</w:t>
      </w:r>
    </w:p>
    <w:p w:rsidR="007B74F0" w:rsidP="00996FF8" w:rsidRDefault="007B74F0" w14:paraId="7A23ECBD" w14:textId="77777777">
      <w:pPr>
        <w:pStyle w:val="NormalWeb"/>
        <w:spacing w:before="0" w:beforeAutospacing="0" w:after="0" w:afterAutospacing="0"/>
        <w:contextualSpacing/>
        <w:rPr>
          <w:rFonts w:ascii="Aptos" w:hAnsi="Aptos" w:cs="ij'" w:eastAsiaTheme="minorHAnsi"/>
          <w:i/>
          <w:iCs/>
          <w:color w:val="000000" w:themeColor="text1"/>
          <w:lang w:eastAsia="en-US"/>
          <w14:ligatures w14:val="standardContextual"/>
        </w:rPr>
      </w:pPr>
    </w:p>
    <w:p w:rsidR="007B74F0" w:rsidP="00996FF8" w:rsidRDefault="007B74F0" w14:paraId="4F60200D" w14:textId="77777777">
      <w:pPr>
        <w:pStyle w:val="NormalWeb"/>
        <w:spacing w:before="0" w:beforeAutospacing="0" w:after="0" w:afterAutospacing="0"/>
        <w:contextualSpacing/>
        <w:rPr>
          <w:rFonts w:ascii="Aptos" w:hAnsi="Aptos" w:cs="ij'" w:eastAsiaTheme="minorHAnsi"/>
          <w:i/>
          <w:iCs/>
          <w:color w:val="000000" w:themeColor="text1"/>
          <w:lang w:eastAsia="en-US"/>
          <w14:ligatures w14:val="standardContextual"/>
        </w:rPr>
      </w:pPr>
    </w:p>
    <w:p w:rsidRPr="00996FF8" w:rsidR="00996FF8" w:rsidP="00996FF8" w:rsidRDefault="00996FF8" w14:paraId="2E9B608E" w14:textId="0258D17A">
      <w:pPr>
        <w:pStyle w:val="NormalWeb"/>
        <w:spacing w:before="0" w:beforeAutospacing="0" w:after="0" w:afterAutospacing="0"/>
        <w:contextualSpacing/>
        <w:rPr>
          <w:rFonts w:ascii="Aptos" w:hAnsi="Aptos" w:cstheme="minorHAnsi"/>
          <w:b/>
          <w:bCs/>
          <w:color w:val="385623" w:themeColor="accent6" w:themeShade="80"/>
          <w:sz w:val="28"/>
          <w:szCs w:val="28"/>
        </w:rPr>
      </w:pPr>
      <w:r w:rsidRPr="00996FF8">
        <w:rPr>
          <w:rFonts w:ascii="Aptos" w:hAnsi="Aptos" w:cs="ij'" w:eastAsiaTheme="minorHAnsi"/>
          <w:i/>
          <w:iCs/>
          <w:color w:val="000000" w:themeColor="text1"/>
          <w:lang w:eastAsia="en-US"/>
          <w14:ligatures w14:val="standardContextual"/>
        </w:rPr>
        <w:t xml:space="preserve">"Did you have the opportunity to read the plea form?": Question-Answer Pairs in US </w:t>
      </w:r>
      <w:proofErr w:type="spellStart"/>
      <w:r w:rsidRPr="00996FF8">
        <w:rPr>
          <w:rFonts w:ascii="Aptos" w:hAnsi="Aptos" w:cs="ij'" w:eastAsiaTheme="minorHAnsi"/>
          <w:i/>
          <w:iCs/>
          <w:color w:val="000000" w:themeColor="text1"/>
          <w:lang w:eastAsia="en-US"/>
          <w14:ligatures w14:val="standardContextual"/>
        </w:rPr>
        <w:t>Misdemeanor</w:t>
      </w:r>
      <w:proofErr w:type="spellEnd"/>
      <w:r w:rsidRPr="00996FF8">
        <w:rPr>
          <w:rFonts w:ascii="Aptos" w:hAnsi="Aptos" w:cs="ij'" w:eastAsiaTheme="minorHAnsi"/>
          <w:i/>
          <w:iCs/>
          <w:color w:val="000000" w:themeColor="text1"/>
          <w:lang w:eastAsia="en-US"/>
          <w14:ligatures w14:val="standardContextual"/>
        </w:rPr>
        <w:t xml:space="preserve"> Arraignment Hearings</w:t>
      </w:r>
      <w:r w:rsidRPr="00996FF8">
        <w:rPr>
          <w:rFonts w:ascii="Aptos" w:hAnsi="Aptos" w:cs="ij'" w:eastAsiaTheme="minorHAnsi"/>
          <w:color w:val="000000" w:themeColor="text1"/>
          <w:lang w:eastAsia="en-US"/>
          <w14:ligatures w14:val="standardContextual"/>
        </w:rPr>
        <w:t xml:space="preserve"> </w:t>
      </w:r>
    </w:p>
    <w:p w:rsidRPr="00996FF8" w:rsidR="00996FF8" w:rsidP="00996FF8" w:rsidRDefault="00996FF8" w14:paraId="30EE0F64" w14:textId="77777777">
      <w:pPr>
        <w:contextualSpacing/>
        <w:rPr>
          <w:rStyle w:val="normaltextrun"/>
          <w:rFonts w:ascii="Aptos" w:hAnsi="Aptos" w:cs="Arial"/>
          <w:color w:val="000000" w:themeColor="text1"/>
        </w:rPr>
      </w:pPr>
      <w:r w:rsidRPr="00996FF8">
        <w:rPr>
          <w:rStyle w:val="normaltextrun"/>
          <w:rFonts w:ascii="Aptos" w:hAnsi="Aptos" w:cs="Arial"/>
          <w:b/>
          <w:bCs/>
          <w:color w:val="000000" w:themeColor="text1"/>
        </w:rPr>
        <w:t>Alisa Smith</w:t>
      </w:r>
      <w:r w:rsidRPr="00996FF8">
        <w:rPr>
          <w:rStyle w:val="normaltextrun"/>
          <w:rFonts w:ascii="Aptos" w:hAnsi="Aptos" w:cs="Arial"/>
          <w:color w:val="000000" w:themeColor="text1"/>
        </w:rPr>
        <w:t xml:space="preserve"> (University of Central Florida) &amp; </w:t>
      </w:r>
      <w:r w:rsidRPr="00996FF8">
        <w:rPr>
          <w:rStyle w:val="normaltextrun"/>
          <w:rFonts w:ascii="Aptos" w:hAnsi="Aptos" w:cs="Arial"/>
          <w:b/>
          <w:bCs/>
          <w:color w:val="000000" w:themeColor="text1"/>
        </w:rPr>
        <w:t xml:space="preserve">Amanda </w:t>
      </w:r>
      <w:proofErr w:type="spellStart"/>
      <w:r w:rsidRPr="00996FF8">
        <w:rPr>
          <w:rStyle w:val="normaltextrun"/>
          <w:rFonts w:ascii="Aptos" w:hAnsi="Aptos" w:cs="Arial"/>
          <w:b/>
          <w:bCs/>
          <w:color w:val="000000" w:themeColor="text1"/>
        </w:rPr>
        <w:t>Izes</w:t>
      </w:r>
      <w:proofErr w:type="spellEnd"/>
      <w:r w:rsidRPr="00996FF8">
        <w:rPr>
          <w:rStyle w:val="normaltextrun"/>
          <w:rFonts w:ascii="Aptos" w:hAnsi="Aptos" w:cs="Arial"/>
          <w:color w:val="000000" w:themeColor="text1"/>
        </w:rPr>
        <w:t xml:space="preserve"> (University of Maryland)</w:t>
      </w:r>
    </w:p>
    <w:p w:rsidRPr="00996FF8" w:rsidR="00996FF8" w:rsidP="00996FF8" w:rsidRDefault="00996FF8" w14:paraId="7558C37E" w14:textId="77777777">
      <w:pPr>
        <w:contextualSpacing/>
        <w:rPr>
          <w:rStyle w:val="normaltextrun"/>
          <w:rFonts w:ascii="Aptos" w:hAnsi="Aptos" w:cs="Arial"/>
          <w:color w:val="000000" w:themeColor="text1"/>
        </w:rPr>
      </w:pPr>
    </w:p>
    <w:p w:rsidRPr="00996FF8" w:rsidR="00996FF8" w:rsidP="00996FF8" w:rsidRDefault="00996FF8" w14:paraId="550F4C05" w14:textId="486E2542">
      <w:pPr>
        <w:autoSpaceDE w:val="0"/>
        <w:autoSpaceDN w:val="0"/>
        <w:adjustRightInd w:val="0"/>
        <w:rPr>
          <w:rFonts w:ascii="Aptos" w:hAnsi="Aptos" w:cs="ij'" w:eastAsiaTheme="minorHAnsi"/>
          <w:color w:val="000000" w:themeColor="text1"/>
          <w:lang w:eastAsia="en-US"/>
          <w14:ligatures w14:val="standardContextual"/>
        </w:rPr>
      </w:pPr>
      <w:r>
        <w:rPr>
          <w:rFonts w:ascii="Aptos" w:hAnsi="Aptos" w:cs="ij'" w:eastAsiaTheme="minorHAnsi"/>
          <w:color w:val="000000" w:themeColor="text1"/>
          <w:lang w:eastAsia="en-US"/>
          <w14:ligatures w14:val="standardContextual"/>
        </w:rPr>
        <w:t xml:space="preserve">Abstract: </w:t>
      </w:r>
      <w:r w:rsidRPr="00996FF8">
        <w:rPr>
          <w:rFonts w:ascii="Aptos" w:hAnsi="Aptos" w:cs="ij'" w:eastAsiaTheme="minorHAnsi"/>
          <w:color w:val="000000" w:themeColor="text1"/>
          <w:lang w:eastAsia="en-US"/>
          <w14:ligatures w14:val="standardContextual"/>
        </w:rPr>
        <w:t>Arraignment is a critical stage in</w:t>
      </w:r>
      <w:r>
        <w:rPr>
          <w:rFonts w:ascii="Aptos" w:hAnsi="Aptos" w:cs="ij'" w:eastAsiaTheme="minorHAnsi"/>
          <w:color w:val="000000" w:themeColor="text1"/>
          <w:lang w:eastAsia="en-US"/>
          <w14:ligatures w14:val="standardContextual"/>
        </w:rPr>
        <w:t xml:space="preserve"> </w:t>
      </w:r>
      <w:r w:rsidRPr="00996FF8">
        <w:rPr>
          <w:rFonts w:ascii="Aptos" w:hAnsi="Aptos" w:cs="ij'" w:eastAsiaTheme="minorHAnsi"/>
          <w:color w:val="000000" w:themeColor="text1"/>
          <w:lang w:eastAsia="en-US"/>
          <w14:ligatures w14:val="standardContextual"/>
        </w:rPr>
        <w:t>the US criminal legal system, and it is characterized by question-answer pairs initiated by</w:t>
      </w:r>
      <w:r>
        <w:rPr>
          <w:rFonts w:ascii="Aptos" w:hAnsi="Aptos" w:cs="ij'" w:eastAsiaTheme="minorHAnsi"/>
          <w:color w:val="000000" w:themeColor="text1"/>
          <w:lang w:eastAsia="en-US"/>
          <w14:ligatures w14:val="standardContextual"/>
        </w:rPr>
        <w:t xml:space="preserve"> </w:t>
      </w:r>
      <w:r w:rsidRPr="00996FF8">
        <w:rPr>
          <w:rFonts w:ascii="Aptos" w:hAnsi="Aptos" w:cs="ij'" w:eastAsiaTheme="minorHAnsi"/>
          <w:color w:val="000000" w:themeColor="text1"/>
          <w:lang w:eastAsia="en-US"/>
          <w14:ligatures w14:val="standardContextual"/>
        </w:rPr>
        <w:t>judges to individuals charged with criminal offenses. The purpose of arraignment hearings</w:t>
      </w:r>
      <w:r>
        <w:rPr>
          <w:rFonts w:ascii="Aptos" w:hAnsi="Aptos" w:cs="ij'" w:eastAsiaTheme="minorHAnsi"/>
          <w:color w:val="000000" w:themeColor="text1"/>
          <w:lang w:eastAsia="en-US"/>
          <w14:ligatures w14:val="standardContextual"/>
        </w:rPr>
        <w:t xml:space="preserve"> </w:t>
      </w:r>
      <w:r w:rsidRPr="00996FF8">
        <w:rPr>
          <w:rFonts w:ascii="Aptos" w:hAnsi="Aptos" w:cs="ij'" w:eastAsiaTheme="minorHAnsi"/>
          <w:color w:val="000000" w:themeColor="text1"/>
          <w:lang w:eastAsia="en-US"/>
          <w14:ligatures w14:val="standardContextual"/>
        </w:rPr>
        <w:t>is to notify defendants of their charges and advise them of their constitutional rights. Unlike</w:t>
      </w:r>
      <w:r>
        <w:rPr>
          <w:rFonts w:ascii="Aptos" w:hAnsi="Aptos" w:cs="ij'" w:eastAsiaTheme="minorHAnsi"/>
          <w:color w:val="000000" w:themeColor="text1"/>
          <w:lang w:eastAsia="en-US"/>
          <w14:ligatures w14:val="standardContextual"/>
        </w:rPr>
        <w:t xml:space="preserve"> </w:t>
      </w:r>
      <w:r w:rsidRPr="00996FF8">
        <w:rPr>
          <w:rFonts w:ascii="Aptos" w:hAnsi="Aptos" w:cs="ij'" w:eastAsiaTheme="minorHAnsi"/>
          <w:color w:val="000000" w:themeColor="text1"/>
          <w:lang w:eastAsia="en-US"/>
          <w14:ligatures w14:val="standardContextual"/>
        </w:rPr>
        <w:t xml:space="preserve">in felony proceedings, </w:t>
      </w:r>
      <w:proofErr w:type="spellStart"/>
      <w:r w:rsidRPr="00996FF8">
        <w:rPr>
          <w:rFonts w:ascii="Aptos" w:hAnsi="Aptos" w:cs="ij'" w:eastAsiaTheme="minorHAnsi"/>
          <w:color w:val="000000" w:themeColor="text1"/>
          <w:lang w:eastAsia="en-US"/>
          <w14:ligatures w14:val="standardContextual"/>
        </w:rPr>
        <w:t>misdemeanor</w:t>
      </w:r>
      <w:proofErr w:type="spellEnd"/>
      <w:r w:rsidRPr="00996FF8">
        <w:rPr>
          <w:rFonts w:ascii="Aptos" w:hAnsi="Aptos" w:cs="ij'" w:eastAsiaTheme="minorHAnsi"/>
          <w:color w:val="000000" w:themeColor="text1"/>
          <w:lang w:eastAsia="en-US"/>
          <w14:ligatures w14:val="standardContextual"/>
        </w:rPr>
        <w:t xml:space="preserve"> arraignment interactions are dominated by question</w:t>
      </w:r>
      <w:r>
        <w:rPr>
          <w:rFonts w:ascii="Aptos" w:hAnsi="Aptos" w:cs="ij'" w:eastAsiaTheme="minorHAnsi"/>
          <w:color w:val="000000" w:themeColor="text1"/>
          <w:lang w:eastAsia="en-US"/>
          <w14:ligatures w14:val="standardContextual"/>
        </w:rPr>
        <w:t>-</w:t>
      </w:r>
      <w:r w:rsidRPr="00996FF8">
        <w:rPr>
          <w:rFonts w:ascii="Aptos" w:hAnsi="Aptos" w:cs="ij'" w:eastAsiaTheme="minorHAnsi"/>
          <w:color w:val="000000" w:themeColor="text1"/>
          <w:lang w:eastAsia="en-US"/>
          <w14:ligatures w14:val="standardContextual"/>
        </w:rPr>
        <w:t>answer</w:t>
      </w:r>
      <w:r>
        <w:rPr>
          <w:rFonts w:ascii="Aptos" w:hAnsi="Aptos" w:cs="ij'" w:eastAsiaTheme="minorHAnsi"/>
          <w:color w:val="000000" w:themeColor="text1"/>
          <w:lang w:eastAsia="en-US"/>
          <w14:ligatures w14:val="standardContextual"/>
        </w:rPr>
        <w:t xml:space="preserve"> </w:t>
      </w:r>
      <w:r w:rsidRPr="00996FF8">
        <w:rPr>
          <w:rFonts w:ascii="Aptos" w:hAnsi="Aptos" w:cs="ij'" w:eastAsiaTheme="minorHAnsi"/>
          <w:color w:val="000000" w:themeColor="text1"/>
          <w:lang w:eastAsia="en-US"/>
          <w14:ligatures w14:val="standardContextual"/>
        </w:rPr>
        <w:t>pairs primarily between judges and unrepresented defendants, who make critical</w:t>
      </w:r>
      <w:r>
        <w:rPr>
          <w:rFonts w:ascii="Aptos" w:hAnsi="Aptos" w:cs="ij'" w:eastAsiaTheme="minorHAnsi"/>
          <w:color w:val="000000" w:themeColor="text1"/>
          <w:lang w:eastAsia="en-US"/>
          <w14:ligatures w14:val="standardContextual"/>
        </w:rPr>
        <w:t xml:space="preserve"> </w:t>
      </w:r>
      <w:r w:rsidRPr="00996FF8">
        <w:rPr>
          <w:rFonts w:ascii="Aptos" w:hAnsi="Aptos" w:cs="ij'" w:eastAsiaTheme="minorHAnsi"/>
          <w:color w:val="000000" w:themeColor="text1"/>
          <w:lang w:eastAsia="en-US"/>
          <w14:ligatures w14:val="standardContextual"/>
        </w:rPr>
        <w:t>decisions about their legal rights with little or no representation. The present study uses a</w:t>
      </w:r>
      <w:r>
        <w:rPr>
          <w:rFonts w:ascii="Aptos" w:hAnsi="Aptos" w:cs="ij'" w:eastAsiaTheme="minorHAnsi"/>
          <w:color w:val="000000" w:themeColor="text1"/>
          <w:lang w:eastAsia="en-US"/>
          <w14:ligatures w14:val="standardContextual"/>
        </w:rPr>
        <w:t xml:space="preserve"> </w:t>
      </w:r>
      <w:r w:rsidRPr="00996FF8">
        <w:rPr>
          <w:rFonts w:ascii="Aptos" w:hAnsi="Aptos" w:cs="ij'" w:eastAsiaTheme="minorHAnsi"/>
          <w:color w:val="000000" w:themeColor="text1"/>
          <w:lang w:eastAsia="en-US"/>
          <w14:ligatures w14:val="standardContextual"/>
        </w:rPr>
        <w:t>conversation analytic approach to compare four judge-defendant rights-waiver exchanges at</w:t>
      </w:r>
      <w:r>
        <w:rPr>
          <w:rFonts w:ascii="Aptos" w:hAnsi="Aptos" w:cs="ij'" w:eastAsiaTheme="minorHAnsi"/>
          <w:color w:val="000000" w:themeColor="text1"/>
          <w:lang w:eastAsia="en-US"/>
          <w14:ligatures w14:val="standardContextual"/>
        </w:rPr>
        <w:t xml:space="preserve"> </w:t>
      </w:r>
      <w:r w:rsidRPr="00996FF8">
        <w:rPr>
          <w:rFonts w:ascii="Aptos" w:hAnsi="Aptos" w:cs="ij'" w:eastAsiaTheme="minorHAnsi"/>
          <w:color w:val="000000" w:themeColor="text1"/>
          <w:lang w:eastAsia="en-US"/>
          <w14:ligatures w14:val="standardContextual"/>
        </w:rPr>
        <w:t xml:space="preserve">US </w:t>
      </w:r>
      <w:proofErr w:type="spellStart"/>
      <w:r w:rsidRPr="00996FF8">
        <w:rPr>
          <w:rFonts w:ascii="Aptos" w:hAnsi="Aptos" w:cs="ij'" w:eastAsiaTheme="minorHAnsi"/>
          <w:color w:val="000000" w:themeColor="text1"/>
          <w:lang w:eastAsia="en-US"/>
          <w14:ligatures w14:val="standardContextual"/>
        </w:rPr>
        <w:t>misdemeanor</w:t>
      </w:r>
      <w:proofErr w:type="spellEnd"/>
      <w:r w:rsidRPr="00996FF8">
        <w:rPr>
          <w:rFonts w:ascii="Aptos" w:hAnsi="Aptos" w:cs="ij'" w:eastAsiaTheme="minorHAnsi"/>
          <w:color w:val="000000" w:themeColor="text1"/>
          <w:lang w:eastAsia="en-US"/>
          <w14:ligatures w14:val="standardContextual"/>
        </w:rPr>
        <w:t xml:space="preserve"> arraignment hearings. Specifically, we describe and compare the</w:t>
      </w:r>
      <w:r>
        <w:rPr>
          <w:rFonts w:ascii="Aptos" w:hAnsi="Aptos" w:cs="ij'" w:eastAsiaTheme="minorHAnsi"/>
          <w:color w:val="000000" w:themeColor="text1"/>
          <w:lang w:eastAsia="en-US"/>
          <w14:ligatures w14:val="standardContextual"/>
        </w:rPr>
        <w:t xml:space="preserve"> </w:t>
      </w:r>
      <w:r w:rsidRPr="00996FF8">
        <w:rPr>
          <w:rFonts w:ascii="Aptos" w:hAnsi="Aptos" w:cs="ij'" w:eastAsiaTheme="minorHAnsi"/>
          <w:color w:val="000000" w:themeColor="text1"/>
          <w:lang w:eastAsia="en-US"/>
          <w14:ligatures w14:val="standardContextual"/>
        </w:rPr>
        <w:t>exchanges on (1) how judges advise defendants of their charges and legal rights, (2) how</w:t>
      </w:r>
      <w:r>
        <w:rPr>
          <w:rFonts w:ascii="Aptos" w:hAnsi="Aptos" w:cs="ij'" w:eastAsiaTheme="minorHAnsi"/>
          <w:color w:val="000000" w:themeColor="text1"/>
          <w:lang w:eastAsia="en-US"/>
          <w14:ligatures w14:val="standardContextual"/>
        </w:rPr>
        <w:t xml:space="preserve"> </w:t>
      </w:r>
      <w:r w:rsidRPr="00996FF8">
        <w:rPr>
          <w:rFonts w:ascii="Aptos" w:hAnsi="Aptos" w:cs="ij'" w:eastAsiaTheme="minorHAnsi"/>
          <w:color w:val="000000" w:themeColor="text1"/>
          <w:lang w:eastAsia="en-US"/>
          <w14:ligatures w14:val="standardContextual"/>
        </w:rPr>
        <w:t>judges strategically use questions to frame, shape, and control discourse, and (3) how</w:t>
      </w:r>
      <w:r>
        <w:rPr>
          <w:rFonts w:ascii="Aptos" w:hAnsi="Aptos" w:cs="ij'" w:eastAsiaTheme="minorHAnsi"/>
          <w:color w:val="000000" w:themeColor="text1"/>
          <w:lang w:eastAsia="en-US"/>
          <w14:ligatures w14:val="standardContextual"/>
        </w:rPr>
        <w:t xml:space="preserve"> </w:t>
      </w:r>
      <w:r w:rsidRPr="00996FF8">
        <w:rPr>
          <w:rFonts w:ascii="Aptos" w:hAnsi="Aptos" w:cs="ij'" w:eastAsiaTheme="minorHAnsi"/>
          <w:color w:val="000000" w:themeColor="text1"/>
          <w:lang w:eastAsia="en-US"/>
          <w14:ligatures w14:val="standardContextual"/>
        </w:rPr>
        <w:t>defendants respond, comply by waiving their rights or resist by interrupting, posing</w:t>
      </w:r>
      <w:r>
        <w:rPr>
          <w:rFonts w:ascii="Aptos" w:hAnsi="Aptos" w:cs="ij'" w:eastAsiaTheme="minorHAnsi"/>
          <w:color w:val="000000" w:themeColor="text1"/>
          <w:lang w:eastAsia="en-US"/>
          <w14:ligatures w14:val="standardContextual"/>
        </w:rPr>
        <w:t xml:space="preserve"> </w:t>
      </w:r>
      <w:r w:rsidRPr="00996FF8">
        <w:rPr>
          <w:rFonts w:ascii="Aptos" w:hAnsi="Aptos" w:cs="ij'" w:eastAsiaTheme="minorHAnsi"/>
          <w:color w:val="000000" w:themeColor="text1"/>
          <w:lang w:eastAsia="en-US"/>
          <w14:ligatures w14:val="standardContextual"/>
        </w:rPr>
        <w:t xml:space="preserve">counter-questions, or asserting their constitutional rights. Our </w:t>
      </w:r>
      <w:r>
        <w:rPr>
          <w:rFonts w:ascii="Aptos" w:hAnsi="Aptos" w:cs="ij'" w:eastAsiaTheme="minorHAnsi"/>
          <w:color w:val="000000" w:themeColor="text1"/>
          <w:lang w:eastAsia="en-US"/>
          <w14:ligatures w14:val="standardContextual"/>
        </w:rPr>
        <w:t>f</w:t>
      </w:r>
      <w:r w:rsidRPr="00996FF8">
        <w:rPr>
          <w:rFonts w:ascii="Aptos" w:hAnsi="Aptos" w:cs="ij'" w:eastAsiaTheme="minorHAnsi"/>
          <w:color w:val="000000" w:themeColor="text1"/>
          <w:lang w:eastAsia="en-US"/>
          <w14:ligatures w14:val="standardContextual"/>
        </w:rPr>
        <w:t>indings contribute to</w:t>
      </w:r>
      <w:r>
        <w:rPr>
          <w:rFonts w:ascii="Aptos" w:hAnsi="Aptos" w:cs="ij'" w:eastAsiaTheme="minorHAnsi"/>
          <w:color w:val="000000" w:themeColor="text1"/>
          <w:lang w:eastAsia="en-US"/>
          <w14:ligatures w14:val="standardContextual"/>
        </w:rPr>
        <w:t xml:space="preserve"> </w:t>
      </w:r>
      <w:r w:rsidRPr="00996FF8">
        <w:rPr>
          <w:rFonts w:ascii="Aptos" w:hAnsi="Aptos" w:cs="ij'" w:eastAsiaTheme="minorHAnsi"/>
          <w:color w:val="000000" w:themeColor="text1"/>
          <w:lang w:eastAsia="en-US"/>
          <w14:ligatures w14:val="standardContextual"/>
        </w:rPr>
        <w:t>ongoing discussions on how legal language might contribute to defendant confusion and</w:t>
      </w:r>
      <w:r>
        <w:rPr>
          <w:rFonts w:ascii="Aptos" w:hAnsi="Aptos" w:cs="ij'" w:eastAsiaTheme="minorHAnsi"/>
          <w:color w:val="000000" w:themeColor="text1"/>
          <w:lang w:eastAsia="en-US"/>
          <w14:ligatures w14:val="standardContextual"/>
        </w:rPr>
        <w:t xml:space="preserve"> </w:t>
      </w:r>
      <w:r w:rsidRPr="00996FF8">
        <w:rPr>
          <w:rFonts w:ascii="Aptos" w:hAnsi="Aptos" w:cs="ij'" w:eastAsiaTheme="minorHAnsi"/>
          <w:color w:val="000000" w:themeColor="text1"/>
          <w:lang w:eastAsia="en-US"/>
          <w14:ligatures w14:val="standardContextual"/>
        </w:rPr>
        <w:t>misunderstandings and how interactional and linguistic changes might lead to improved</w:t>
      </w:r>
      <w:r>
        <w:rPr>
          <w:rFonts w:ascii="Aptos" w:hAnsi="Aptos" w:cs="ij'" w:eastAsiaTheme="minorHAnsi"/>
          <w:color w:val="000000" w:themeColor="text1"/>
          <w:lang w:eastAsia="en-US"/>
          <w14:ligatures w14:val="standardContextual"/>
        </w:rPr>
        <w:t xml:space="preserve"> </w:t>
      </w:r>
      <w:r w:rsidRPr="00996FF8">
        <w:rPr>
          <w:rFonts w:ascii="Aptos" w:hAnsi="Aptos" w:cs="ij'" w:eastAsiaTheme="minorHAnsi"/>
          <w:color w:val="000000" w:themeColor="text1"/>
          <w:lang w:eastAsia="en-US"/>
          <w14:ligatures w14:val="standardContextual"/>
        </w:rPr>
        <w:t>legal decision-making and greater rights assertion.</w:t>
      </w:r>
    </w:p>
    <w:p w:rsidR="00996FF8" w:rsidP="00996FF8" w:rsidRDefault="00996FF8" w14:paraId="5179C340" w14:textId="77777777">
      <w:pPr>
        <w:contextualSpacing/>
        <w:rPr>
          <w:rFonts w:ascii="Aptos" w:hAnsi="Aptos" w:cs="ij'" w:eastAsiaTheme="minorHAnsi"/>
          <w:b/>
          <w:bCs/>
          <w:color w:val="000000" w:themeColor="text1"/>
          <w:lang w:eastAsia="en-US"/>
          <w14:ligatures w14:val="standardContextual"/>
        </w:rPr>
      </w:pPr>
    </w:p>
    <w:p w:rsidRPr="00996FF8" w:rsidR="00996FF8" w:rsidP="00996FF8" w:rsidRDefault="00996FF8" w14:paraId="568DF069" w14:textId="6A90D64A">
      <w:pPr>
        <w:contextualSpacing/>
        <w:rPr>
          <w:rFonts w:ascii="Aptos" w:hAnsi="Aptos" w:cs="ij'" w:eastAsiaTheme="minorHAnsi"/>
          <w:color w:val="000000" w:themeColor="text1"/>
          <w:lang w:eastAsia="en-US"/>
          <w14:ligatures w14:val="standardContextual"/>
        </w:rPr>
      </w:pPr>
      <w:r w:rsidRPr="00996FF8">
        <w:rPr>
          <w:rFonts w:ascii="Aptos" w:hAnsi="Aptos" w:cs="ij'" w:eastAsiaTheme="minorHAnsi"/>
          <w:b/>
          <w:bCs/>
          <w:color w:val="000000" w:themeColor="text1"/>
          <w:lang w:eastAsia="en-US"/>
          <w14:ligatures w14:val="standardContextual"/>
        </w:rPr>
        <w:t>Keywords:</w:t>
      </w:r>
      <w:r w:rsidRPr="00996FF8">
        <w:rPr>
          <w:rFonts w:ascii="Aptos" w:hAnsi="Aptos" w:cs="ij'" w:eastAsiaTheme="minorHAnsi"/>
          <w:color w:val="000000" w:themeColor="text1"/>
          <w:lang w:eastAsia="en-US"/>
          <w14:ligatures w14:val="standardContextual"/>
        </w:rPr>
        <w:t xml:space="preserve"> Courtroom Discourse, Question-Answer Pairs, Resistance</w:t>
      </w:r>
    </w:p>
    <w:p w:rsidR="00996FF8" w:rsidP="00996FF8" w:rsidRDefault="00996FF8" w14:paraId="1192C59A" w14:textId="77777777">
      <w:pPr>
        <w:contextualSpacing/>
        <w:rPr>
          <w:rStyle w:val="normaltextrun"/>
          <w:rFonts w:ascii="Aptos" w:hAnsi="Aptos" w:cs="Arial"/>
          <w:color w:val="000000" w:themeColor="text1"/>
        </w:rPr>
      </w:pPr>
    </w:p>
    <w:p w:rsidRPr="00996FF8" w:rsidR="000A6C6F" w:rsidP="00996FF8" w:rsidRDefault="000A6C6F" w14:paraId="5B882C57" w14:textId="77777777">
      <w:pPr>
        <w:contextualSpacing/>
        <w:rPr>
          <w:rStyle w:val="normaltextrun"/>
          <w:rFonts w:ascii="Aptos" w:hAnsi="Aptos" w:cs="Arial"/>
          <w:color w:val="000000" w:themeColor="text1"/>
        </w:rPr>
      </w:pPr>
    </w:p>
    <w:p w:rsidRPr="00996FF8" w:rsidR="006024CF" w:rsidP="005B50C2" w:rsidRDefault="00996FF8" w14:paraId="0F91C15C" w14:textId="7FC70849">
      <w:pPr>
        <w:pStyle w:val="NormalWeb"/>
        <w:spacing w:before="0" w:beforeAutospacing="0" w:after="0" w:afterAutospacing="0"/>
        <w:contextualSpacing/>
        <w:rPr>
          <w:rFonts w:ascii="Aptos" w:hAnsi="Aptos" w:cstheme="minorHAnsi"/>
          <w:color w:val="2F5496" w:themeColor="accent1" w:themeShade="BF"/>
          <w:sz w:val="28"/>
          <w:szCs w:val="28"/>
        </w:rPr>
      </w:pPr>
      <w:r w:rsidRPr="00996FF8">
        <w:rPr>
          <w:rFonts w:ascii="Aptos" w:hAnsi="Aptos" w:cstheme="minorHAnsi"/>
          <w:color w:val="2F5496" w:themeColor="accent1" w:themeShade="BF"/>
          <w:sz w:val="28"/>
          <w:szCs w:val="28"/>
        </w:rPr>
        <w:t>Session 3</w:t>
      </w:r>
      <w:r w:rsidRPr="00996FF8" w:rsidR="006024CF">
        <w:rPr>
          <w:rFonts w:ascii="Aptos" w:hAnsi="Aptos" w:cstheme="minorHAnsi"/>
          <w:color w:val="2F5496" w:themeColor="accent1" w:themeShade="BF"/>
          <w:sz w:val="28"/>
          <w:szCs w:val="28"/>
        </w:rPr>
        <w:t xml:space="preserve"> Presentations</w:t>
      </w:r>
      <w:r w:rsidRPr="00996FF8">
        <w:rPr>
          <w:rFonts w:ascii="Aptos" w:hAnsi="Aptos" w:cstheme="minorHAnsi"/>
          <w:color w:val="2F5496" w:themeColor="accent1" w:themeShade="BF"/>
          <w:sz w:val="28"/>
          <w:szCs w:val="28"/>
        </w:rPr>
        <w:t xml:space="preserve"> (1615-1715 Chair Jessica Robles)</w:t>
      </w:r>
    </w:p>
    <w:p w:rsidRPr="00996FF8" w:rsidR="00001285" w:rsidP="005B50C2" w:rsidRDefault="00001285" w14:paraId="03D9BB05" w14:textId="77777777">
      <w:pPr>
        <w:pStyle w:val="NormalWeb"/>
        <w:spacing w:before="0" w:beforeAutospacing="0" w:after="0" w:afterAutospacing="0"/>
        <w:contextualSpacing/>
        <w:rPr>
          <w:rFonts w:ascii="Aptos" w:hAnsi="Aptos" w:cs="Calibri Light"/>
          <w:b/>
          <w:bCs/>
        </w:rPr>
      </w:pPr>
    </w:p>
    <w:p w:rsidR="00996FF8" w:rsidP="00996FF8" w:rsidRDefault="00996FF8" w14:paraId="1D90B65E" w14:textId="2468D46B">
      <w:pPr>
        <w:contextualSpacing/>
        <w:rPr>
          <w:rFonts w:ascii="Aptos" w:hAnsi="Aptos" w:cs="Pkk'" w:eastAsiaTheme="minorHAnsi"/>
          <w:color w:val="000000" w:themeColor="text1"/>
          <w:lang w:eastAsia="en-US"/>
          <w14:ligatures w14:val="standardContextual"/>
        </w:rPr>
      </w:pPr>
      <w:r w:rsidRPr="00996FF8">
        <w:rPr>
          <w:rFonts w:ascii="Aptos" w:hAnsi="Aptos" w:cs="Pkk'" w:eastAsiaTheme="minorHAnsi"/>
          <w:i/>
          <w:iCs/>
          <w:color w:val="000000" w:themeColor="text1"/>
          <w:lang w:eastAsia="en-US"/>
          <w14:ligatures w14:val="standardContextual"/>
        </w:rPr>
        <w:t>Asking for the understanding of specific words during police interviews with suspects</w:t>
      </w:r>
      <w:r w:rsidRPr="00996FF8">
        <w:rPr>
          <w:rFonts w:ascii="Aptos" w:hAnsi="Aptos" w:cs="Pkk'" w:eastAsiaTheme="minorHAnsi"/>
          <w:color w:val="000000" w:themeColor="text1"/>
          <w:lang w:eastAsia="en-US"/>
          <w14:ligatures w14:val="standardContextual"/>
        </w:rPr>
        <w:t xml:space="preserve"> </w:t>
      </w:r>
    </w:p>
    <w:p w:rsidRPr="00996FF8" w:rsidR="00996FF8" w:rsidP="00996FF8" w:rsidRDefault="00996FF8" w14:paraId="0562B91F" w14:textId="449830B0">
      <w:pPr>
        <w:contextualSpacing/>
        <w:rPr>
          <w:rStyle w:val="normaltextrun"/>
          <w:rFonts w:ascii="Aptos" w:hAnsi="Aptos" w:cs="Arial"/>
          <w:color w:val="000000" w:themeColor="text1"/>
        </w:rPr>
      </w:pPr>
      <w:r w:rsidRPr="00996FF8">
        <w:rPr>
          <w:rStyle w:val="normaltextrun"/>
          <w:rFonts w:ascii="Aptos" w:hAnsi="Aptos" w:cs="Arial"/>
          <w:b/>
          <w:bCs/>
          <w:color w:val="000000" w:themeColor="text1"/>
        </w:rPr>
        <w:t>Søren Sandager Sørensen</w:t>
      </w:r>
      <w:r w:rsidRPr="00996FF8">
        <w:rPr>
          <w:rStyle w:val="normaltextrun"/>
          <w:rFonts w:ascii="Aptos" w:hAnsi="Aptos" w:cs="Arial"/>
          <w:color w:val="000000" w:themeColor="text1"/>
        </w:rPr>
        <w:t xml:space="preserve"> (University of Agder)</w:t>
      </w:r>
    </w:p>
    <w:p w:rsidRPr="00996FF8" w:rsidR="00A128A4" w:rsidP="005B50C2" w:rsidRDefault="00A128A4" w14:paraId="30F2EF97" w14:textId="37648D10">
      <w:pPr>
        <w:contextualSpacing/>
        <w:rPr>
          <w:rFonts w:ascii="Aptos" w:hAnsi="Aptos"/>
        </w:rPr>
      </w:pPr>
    </w:p>
    <w:p w:rsidRPr="00996FF8" w:rsidR="00996FF8" w:rsidP="000A6C6F" w:rsidRDefault="00996FF8" w14:paraId="20F5A641" w14:textId="69ED46F7">
      <w:pPr>
        <w:autoSpaceDE w:val="0"/>
        <w:autoSpaceDN w:val="0"/>
        <w:adjustRightInd w:val="0"/>
        <w:rPr>
          <w:rFonts w:ascii="Aptos" w:hAnsi="Aptos" w:cs="Pkk'" w:eastAsiaTheme="minorHAnsi"/>
          <w:color w:val="000000" w:themeColor="text1"/>
          <w:lang w:eastAsia="en-US"/>
          <w14:ligatures w14:val="standardContextual"/>
        </w:rPr>
      </w:pPr>
      <w:r w:rsidRPr="00996FF8">
        <w:rPr>
          <w:rFonts w:ascii="Aptos" w:hAnsi="Aptos" w:cs="Pkk'" w:eastAsiaTheme="minorHAnsi"/>
          <w:b/>
          <w:bCs/>
          <w:color w:val="000000" w:themeColor="text1"/>
          <w:lang w:eastAsia="en-US"/>
          <w14:ligatures w14:val="standardContextual"/>
        </w:rPr>
        <w:t xml:space="preserve">Abstract: </w:t>
      </w:r>
      <w:r w:rsidRPr="00996FF8">
        <w:rPr>
          <w:rFonts w:ascii="Aptos" w:hAnsi="Aptos" w:cs="Pkk'" w:eastAsiaTheme="minorHAnsi"/>
          <w:color w:val="000000" w:themeColor="text1"/>
          <w:lang w:eastAsia="en-US"/>
          <w14:ligatures w14:val="standardContextual"/>
        </w:rPr>
        <w:t>Securing understanding in police interviews is important for doing fair and valid inter</w:t>
      </w:r>
      <w:r w:rsidR="000A6C6F">
        <w:rPr>
          <w:rFonts w:ascii="Aptos" w:hAnsi="Aptos" w:cs="Pkk'" w:eastAsiaTheme="minorHAnsi"/>
          <w:color w:val="000000" w:themeColor="text1"/>
          <w:lang w:eastAsia="en-US"/>
          <w14:ligatures w14:val="standardContextual"/>
        </w:rPr>
        <w:t>v</w:t>
      </w:r>
      <w:r w:rsidRPr="00996FF8">
        <w:rPr>
          <w:rFonts w:ascii="Aptos" w:hAnsi="Aptos" w:cs="Pkk'" w:eastAsiaTheme="minorHAnsi"/>
          <w:color w:val="000000" w:themeColor="text1"/>
          <w:lang w:eastAsia="en-US"/>
          <w14:ligatures w14:val="standardContextual"/>
        </w:rPr>
        <w:t>iews.</w:t>
      </w:r>
      <w:r w:rsidR="000A6C6F">
        <w:rPr>
          <w:rFonts w:ascii="Aptos" w:hAnsi="Aptos" w:cs="Pkk'" w:eastAsiaTheme="minorHAnsi"/>
          <w:color w:val="000000" w:themeColor="text1"/>
          <w:lang w:eastAsia="en-US"/>
          <w14:ligatures w14:val="standardContextual"/>
        </w:rPr>
        <w:t xml:space="preserve"> </w:t>
      </w:r>
      <w:r w:rsidRPr="00996FF8">
        <w:rPr>
          <w:rFonts w:ascii="Aptos" w:hAnsi="Aptos" w:cs="Pkk'" w:eastAsiaTheme="minorHAnsi"/>
          <w:color w:val="000000" w:themeColor="text1"/>
          <w:lang w:eastAsia="en-US"/>
          <w14:ligatures w14:val="standardContextual"/>
        </w:rPr>
        <w:t xml:space="preserve">Different types of questions are used to secure or establish mutual </w:t>
      </w:r>
      <w:r w:rsidRPr="00996FF8">
        <w:rPr>
          <w:rFonts w:ascii="Aptos" w:hAnsi="Aptos" w:cs="Pkk'" w:eastAsiaTheme="minorHAnsi"/>
          <w:color w:val="000000" w:themeColor="text1"/>
          <w:lang w:eastAsia="en-US"/>
          <w14:ligatures w14:val="standardContextual"/>
        </w:rPr>
        <w:lastRenderedPageBreak/>
        <w:t>understanding of the</w:t>
      </w:r>
      <w:r w:rsidR="000A6C6F">
        <w:rPr>
          <w:rFonts w:ascii="Aptos" w:hAnsi="Aptos" w:cs="Pkk'" w:eastAsiaTheme="minorHAnsi"/>
          <w:color w:val="000000" w:themeColor="text1"/>
          <w:lang w:eastAsia="en-US"/>
          <w14:ligatures w14:val="standardContextual"/>
        </w:rPr>
        <w:t xml:space="preserve"> </w:t>
      </w:r>
      <w:r w:rsidRPr="00996FF8">
        <w:rPr>
          <w:rFonts w:ascii="Aptos" w:hAnsi="Aptos" w:cs="Pkk'" w:eastAsiaTheme="minorHAnsi"/>
          <w:color w:val="000000" w:themeColor="text1"/>
          <w:lang w:eastAsia="en-US"/>
          <w14:ligatures w14:val="standardContextual"/>
        </w:rPr>
        <w:t>matters discussed. This study focuses on situations where the interviewer asks the suspect</w:t>
      </w:r>
      <w:r w:rsidR="000A6C6F">
        <w:rPr>
          <w:rFonts w:ascii="Aptos" w:hAnsi="Aptos" w:cs="Pkk'" w:eastAsiaTheme="minorHAnsi"/>
          <w:color w:val="000000" w:themeColor="text1"/>
          <w:lang w:eastAsia="en-US"/>
          <w14:ligatures w14:val="standardContextual"/>
        </w:rPr>
        <w:t xml:space="preserve"> </w:t>
      </w:r>
      <w:r w:rsidRPr="00996FF8">
        <w:rPr>
          <w:rFonts w:ascii="Aptos" w:hAnsi="Aptos" w:cs="Pkk'" w:eastAsiaTheme="minorHAnsi"/>
          <w:color w:val="000000" w:themeColor="text1"/>
          <w:lang w:eastAsia="en-US"/>
          <w14:ligatures w14:val="standardContextual"/>
        </w:rPr>
        <w:t>how they understand a specific term or word, such as "how do you understand the word</w:t>
      </w:r>
      <w:r w:rsidR="000A6C6F">
        <w:rPr>
          <w:rFonts w:ascii="Aptos" w:hAnsi="Aptos" w:cs="Pkk'" w:eastAsiaTheme="minorHAnsi"/>
          <w:color w:val="000000" w:themeColor="text1"/>
          <w:lang w:eastAsia="en-US"/>
          <w14:ligatures w14:val="standardContextual"/>
        </w:rPr>
        <w:t xml:space="preserve"> </w:t>
      </w:r>
      <w:r w:rsidRPr="00996FF8">
        <w:rPr>
          <w:rFonts w:ascii="Aptos" w:hAnsi="Aptos" w:cs="Pkk'" w:eastAsiaTheme="minorHAnsi"/>
          <w:color w:val="000000" w:themeColor="text1"/>
          <w:lang w:eastAsia="en-US"/>
          <w14:ligatures w14:val="standardContextual"/>
        </w:rPr>
        <w:t>'rape'" or "what do you think about when you say 'hit'".</w:t>
      </w:r>
      <w:r w:rsidR="000A6C6F">
        <w:rPr>
          <w:rFonts w:ascii="Aptos" w:hAnsi="Aptos" w:cs="Pkk'" w:eastAsiaTheme="minorHAnsi"/>
          <w:color w:val="000000" w:themeColor="text1"/>
          <w:lang w:eastAsia="en-US"/>
          <w14:ligatures w14:val="standardContextual"/>
        </w:rPr>
        <w:t xml:space="preserve"> </w:t>
      </w:r>
      <w:r w:rsidRPr="00996FF8">
        <w:rPr>
          <w:rFonts w:ascii="Aptos" w:hAnsi="Aptos" w:cs="Pkk'" w:eastAsiaTheme="minorHAnsi"/>
          <w:color w:val="000000" w:themeColor="text1"/>
          <w:lang w:eastAsia="en-US"/>
          <w14:ligatures w14:val="standardContextual"/>
        </w:rPr>
        <w:t>In Norwegian police interviews, two situations where this happens seem particularly salient:</w:t>
      </w:r>
      <w:r w:rsidR="000A6C6F">
        <w:rPr>
          <w:rFonts w:ascii="Aptos" w:hAnsi="Aptos" w:cs="Pkk'" w:eastAsiaTheme="minorHAnsi"/>
          <w:color w:val="000000" w:themeColor="text1"/>
          <w:lang w:eastAsia="en-US"/>
          <w14:ligatures w14:val="standardContextual"/>
        </w:rPr>
        <w:t xml:space="preserve"> </w:t>
      </w:r>
      <w:r w:rsidRPr="00996FF8">
        <w:rPr>
          <w:rFonts w:ascii="Aptos" w:hAnsi="Aptos" w:cs="Pkk'" w:eastAsiaTheme="minorHAnsi"/>
          <w:color w:val="000000" w:themeColor="text1"/>
          <w:lang w:eastAsia="en-US"/>
          <w14:ligatures w14:val="standardContextual"/>
        </w:rPr>
        <w:t>"</w:t>
      </w:r>
      <w:proofErr w:type="spellStart"/>
      <w:r w:rsidRPr="00996FF8">
        <w:rPr>
          <w:rFonts w:ascii="Aptos" w:hAnsi="Aptos" w:cs="Pkk'" w:eastAsiaTheme="minorHAnsi"/>
          <w:color w:val="000000" w:themeColor="text1"/>
          <w:lang w:eastAsia="en-US"/>
          <w14:ligatures w14:val="standardContextual"/>
        </w:rPr>
        <w:t>clarificational</w:t>
      </w:r>
      <w:proofErr w:type="spellEnd"/>
      <w:r w:rsidRPr="00996FF8">
        <w:rPr>
          <w:rFonts w:ascii="Aptos" w:hAnsi="Aptos" w:cs="Pkk'" w:eastAsiaTheme="minorHAnsi"/>
          <w:color w:val="000000" w:themeColor="text1"/>
          <w:lang w:eastAsia="en-US"/>
          <w14:ligatures w14:val="standardContextual"/>
        </w:rPr>
        <w:t>" and "introductory" contexts. Use for clarification documents or elicits</w:t>
      </w:r>
      <w:r w:rsidR="000A6C6F">
        <w:rPr>
          <w:rFonts w:ascii="Aptos" w:hAnsi="Aptos" w:cs="Pkk'" w:eastAsiaTheme="minorHAnsi"/>
          <w:color w:val="000000" w:themeColor="text1"/>
          <w:lang w:eastAsia="en-US"/>
          <w14:ligatures w14:val="standardContextual"/>
        </w:rPr>
        <w:t xml:space="preserve"> </w:t>
      </w:r>
      <w:r w:rsidRPr="00996FF8">
        <w:rPr>
          <w:rFonts w:ascii="Aptos" w:hAnsi="Aptos" w:cs="Pkk'" w:eastAsiaTheme="minorHAnsi"/>
          <w:color w:val="000000" w:themeColor="text1"/>
          <w:lang w:eastAsia="en-US"/>
          <w14:ligatures w14:val="standardContextual"/>
        </w:rPr>
        <w:t>further details of the suspect's account while it is ongoing. It may develop into a longer</w:t>
      </w:r>
      <w:r w:rsidR="000A6C6F">
        <w:rPr>
          <w:rFonts w:ascii="Aptos" w:hAnsi="Aptos" w:cs="Pkk'" w:eastAsiaTheme="minorHAnsi"/>
          <w:color w:val="000000" w:themeColor="text1"/>
          <w:lang w:eastAsia="en-US"/>
          <w14:ligatures w14:val="standardContextual"/>
        </w:rPr>
        <w:t xml:space="preserve"> </w:t>
      </w:r>
      <w:r w:rsidRPr="00996FF8">
        <w:rPr>
          <w:rFonts w:ascii="Aptos" w:hAnsi="Aptos" w:cs="Pkk'" w:eastAsiaTheme="minorHAnsi"/>
          <w:color w:val="000000" w:themeColor="text1"/>
          <w:lang w:eastAsia="en-US"/>
          <w14:ligatures w14:val="standardContextual"/>
        </w:rPr>
        <w:t>sequence on the suspect's relation to the topic the word refers to, such as sexual</w:t>
      </w:r>
      <w:r w:rsidR="000A6C6F">
        <w:rPr>
          <w:rFonts w:ascii="Aptos" w:hAnsi="Aptos" w:cs="Pkk'" w:eastAsiaTheme="minorHAnsi"/>
          <w:color w:val="000000" w:themeColor="text1"/>
          <w:lang w:eastAsia="en-US"/>
          <w14:ligatures w14:val="standardContextual"/>
        </w:rPr>
        <w:t xml:space="preserve"> </w:t>
      </w:r>
      <w:r w:rsidRPr="00996FF8">
        <w:rPr>
          <w:rFonts w:ascii="Aptos" w:hAnsi="Aptos" w:cs="Pkk'" w:eastAsiaTheme="minorHAnsi"/>
          <w:color w:val="000000" w:themeColor="text1"/>
          <w:lang w:eastAsia="en-US"/>
          <w14:ligatures w14:val="standardContextual"/>
        </w:rPr>
        <w:t>experience. In introductory contexts, the suspect's understanding is requested early, before</w:t>
      </w:r>
      <w:r w:rsidR="000A6C6F">
        <w:rPr>
          <w:rFonts w:ascii="Aptos" w:hAnsi="Aptos" w:cs="Pkk'" w:eastAsiaTheme="minorHAnsi"/>
          <w:color w:val="000000" w:themeColor="text1"/>
          <w:lang w:eastAsia="en-US"/>
          <w14:ligatures w14:val="standardContextual"/>
        </w:rPr>
        <w:t xml:space="preserve"> </w:t>
      </w:r>
      <w:r w:rsidRPr="00996FF8">
        <w:rPr>
          <w:rFonts w:ascii="Aptos" w:hAnsi="Aptos" w:cs="Pkk'" w:eastAsiaTheme="minorHAnsi"/>
          <w:color w:val="000000" w:themeColor="text1"/>
          <w:lang w:eastAsia="en-US"/>
          <w14:ligatures w14:val="standardContextual"/>
        </w:rPr>
        <w:t>the suspect's explanation. These understanding checks can part of the presentation of the</w:t>
      </w:r>
      <w:r w:rsidR="000A6C6F">
        <w:rPr>
          <w:rFonts w:ascii="Aptos" w:hAnsi="Aptos" w:cs="Pkk'" w:eastAsiaTheme="minorHAnsi"/>
          <w:color w:val="000000" w:themeColor="text1"/>
          <w:lang w:eastAsia="en-US"/>
          <w14:ligatures w14:val="standardContextual"/>
        </w:rPr>
        <w:t xml:space="preserve"> </w:t>
      </w:r>
      <w:r w:rsidRPr="00996FF8">
        <w:rPr>
          <w:rFonts w:ascii="Aptos" w:hAnsi="Aptos" w:cs="Pkk'" w:eastAsiaTheme="minorHAnsi"/>
          <w:color w:val="000000" w:themeColor="text1"/>
          <w:lang w:eastAsia="en-US"/>
          <w14:ligatures w14:val="standardContextual"/>
        </w:rPr>
        <w:t>report to the suspect, for instance, by ensuring that the suspect understands the type of</w:t>
      </w:r>
      <w:r w:rsidR="000A6C6F">
        <w:rPr>
          <w:rFonts w:ascii="Aptos" w:hAnsi="Aptos" w:cs="Pkk'" w:eastAsiaTheme="minorHAnsi"/>
          <w:color w:val="000000" w:themeColor="text1"/>
          <w:lang w:eastAsia="en-US"/>
          <w14:ligatures w14:val="standardContextual"/>
        </w:rPr>
        <w:t xml:space="preserve"> </w:t>
      </w:r>
      <w:r w:rsidRPr="00996FF8">
        <w:rPr>
          <w:rFonts w:ascii="Aptos" w:hAnsi="Aptos" w:cs="Pkk'" w:eastAsiaTheme="minorHAnsi"/>
          <w:color w:val="000000" w:themeColor="text1"/>
          <w:lang w:eastAsia="en-US"/>
          <w14:ligatures w14:val="standardContextual"/>
        </w:rPr>
        <w:t>crime they have been reported for. They may also attempt to establish a common language</w:t>
      </w:r>
      <w:r w:rsidR="000A6C6F">
        <w:rPr>
          <w:rFonts w:ascii="Aptos" w:hAnsi="Aptos" w:cs="Pkk'" w:eastAsiaTheme="minorHAnsi"/>
          <w:color w:val="000000" w:themeColor="text1"/>
          <w:lang w:eastAsia="en-US"/>
          <w14:ligatures w14:val="standardContextual"/>
        </w:rPr>
        <w:t xml:space="preserve"> </w:t>
      </w:r>
      <w:r w:rsidRPr="00996FF8">
        <w:rPr>
          <w:rFonts w:ascii="Aptos" w:hAnsi="Aptos" w:cs="Pkk'" w:eastAsiaTheme="minorHAnsi"/>
          <w:color w:val="000000" w:themeColor="text1"/>
          <w:lang w:eastAsia="en-US"/>
          <w14:ligatures w14:val="standardContextual"/>
        </w:rPr>
        <w:t>for the following statement to be formulated within. The introductory uses are followed up</w:t>
      </w:r>
      <w:r w:rsidR="000A6C6F">
        <w:rPr>
          <w:rFonts w:ascii="Aptos" w:hAnsi="Aptos" w:cs="Pkk'" w:eastAsiaTheme="minorHAnsi"/>
          <w:color w:val="000000" w:themeColor="text1"/>
          <w:lang w:eastAsia="en-US"/>
          <w14:ligatures w14:val="standardContextual"/>
        </w:rPr>
        <w:t xml:space="preserve"> </w:t>
      </w:r>
      <w:r w:rsidRPr="00996FF8">
        <w:rPr>
          <w:rFonts w:ascii="Aptos" w:hAnsi="Aptos" w:cs="Pkk'" w:eastAsiaTheme="minorHAnsi"/>
          <w:color w:val="000000" w:themeColor="text1"/>
          <w:lang w:eastAsia="en-US"/>
          <w14:ligatures w14:val="standardContextual"/>
        </w:rPr>
        <w:t>in different ways, sometimes much later in the interview.</w:t>
      </w:r>
      <w:r w:rsidR="000A6C6F">
        <w:rPr>
          <w:rFonts w:ascii="Aptos" w:hAnsi="Aptos" w:cs="Pkk'" w:eastAsiaTheme="minorHAnsi"/>
          <w:color w:val="000000" w:themeColor="text1"/>
          <w:lang w:eastAsia="en-US"/>
          <w14:ligatures w14:val="standardContextual"/>
        </w:rPr>
        <w:t xml:space="preserve"> </w:t>
      </w:r>
      <w:r w:rsidRPr="00996FF8">
        <w:rPr>
          <w:rFonts w:ascii="Aptos" w:hAnsi="Aptos" w:cs="Pkk'" w:eastAsiaTheme="minorHAnsi"/>
          <w:color w:val="000000" w:themeColor="text1"/>
          <w:lang w:eastAsia="en-US"/>
          <w14:ligatures w14:val="standardContextual"/>
        </w:rPr>
        <w:t>In my presentation, I study how the two kinds of sequences play out and structure the</w:t>
      </w:r>
      <w:r w:rsidR="000A6C6F">
        <w:rPr>
          <w:rFonts w:ascii="Aptos" w:hAnsi="Aptos" w:cs="Pkk'" w:eastAsiaTheme="minorHAnsi"/>
          <w:color w:val="000000" w:themeColor="text1"/>
          <w:lang w:eastAsia="en-US"/>
          <w14:ligatures w14:val="standardContextual"/>
        </w:rPr>
        <w:t xml:space="preserve"> </w:t>
      </w:r>
      <w:r w:rsidRPr="00996FF8">
        <w:rPr>
          <w:rFonts w:ascii="Aptos" w:hAnsi="Aptos" w:cs="Pkk'" w:eastAsiaTheme="minorHAnsi"/>
          <w:color w:val="000000" w:themeColor="text1"/>
          <w:lang w:eastAsia="en-US"/>
          <w14:ligatures w14:val="standardContextual"/>
        </w:rPr>
        <w:t>interview. An issue is when the general nature of a word understanding in contrast to its</w:t>
      </w:r>
      <w:r w:rsidR="000A6C6F">
        <w:rPr>
          <w:rFonts w:ascii="Aptos" w:hAnsi="Aptos" w:cs="Pkk'" w:eastAsiaTheme="minorHAnsi"/>
          <w:color w:val="000000" w:themeColor="text1"/>
          <w:lang w:eastAsia="en-US"/>
          <w14:ligatures w14:val="standardContextual"/>
        </w:rPr>
        <w:t xml:space="preserve"> </w:t>
      </w:r>
      <w:r w:rsidRPr="00996FF8">
        <w:rPr>
          <w:rFonts w:ascii="Aptos" w:hAnsi="Aptos" w:cs="Pkk'" w:eastAsiaTheme="minorHAnsi"/>
          <w:color w:val="000000" w:themeColor="text1"/>
          <w:lang w:eastAsia="en-US"/>
          <w14:ligatures w14:val="standardContextual"/>
        </w:rPr>
        <w:t>relevance in a specific account. The questions may also come across as "known-answer"-</w:t>
      </w:r>
      <w:r w:rsidR="000A6C6F">
        <w:rPr>
          <w:rFonts w:ascii="Aptos" w:hAnsi="Aptos" w:cs="Pkk'" w:eastAsiaTheme="minorHAnsi"/>
          <w:color w:val="000000" w:themeColor="text1"/>
          <w:lang w:eastAsia="en-US"/>
          <w14:ligatures w14:val="standardContextual"/>
        </w:rPr>
        <w:t xml:space="preserve"> </w:t>
      </w:r>
      <w:r w:rsidRPr="00996FF8">
        <w:rPr>
          <w:rFonts w:ascii="Aptos" w:hAnsi="Aptos" w:cs="Pkk'" w:eastAsiaTheme="minorHAnsi"/>
          <w:color w:val="000000" w:themeColor="text1"/>
          <w:lang w:eastAsia="en-US"/>
          <w14:ligatures w14:val="standardContextual"/>
        </w:rPr>
        <w:t>questions due to the different epistemic positions.</w:t>
      </w:r>
    </w:p>
    <w:p w:rsidRPr="00996FF8" w:rsidR="00996FF8" w:rsidP="00996FF8" w:rsidRDefault="00996FF8" w14:paraId="48A96C11" w14:textId="77777777">
      <w:pPr>
        <w:contextualSpacing/>
        <w:rPr>
          <w:rFonts w:ascii="Aptos" w:hAnsi="Aptos" w:cs="Pkk'" w:eastAsiaTheme="minorHAnsi"/>
          <w:color w:val="000000" w:themeColor="text1"/>
          <w:lang w:eastAsia="en-US"/>
          <w14:ligatures w14:val="standardContextual"/>
        </w:rPr>
      </w:pPr>
    </w:p>
    <w:p w:rsidRPr="00996FF8" w:rsidR="00996FF8" w:rsidP="00996FF8" w:rsidRDefault="00996FF8" w14:paraId="70D88A9C" w14:textId="4B5ABF3F">
      <w:pPr>
        <w:contextualSpacing/>
        <w:rPr>
          <w:rFonts w:ascii="Aptos" w:hAnsi="Aptos" w:cs="Pkk'" w:eastAsiaTheme="minorHAnsi"/>
          <w:color w:val="000000" w:themeColor="text1"/>
          <w:lang w:eastAsia="en-US"/>
          <w14:ligatures w14:val="standardContextual"/>
        </w:rPr>
      </w:pPr>
      <w:r w:rsidRPr="00996FF8">
        <w:rPr>
          <w:rFonts w:ascii="Aptos" w:hAnsi="Aptos" w:cs="Pkk'" w:eastAsiaTheme="minorHAnsi"/>
          <w:b/>
          <w:bCs/>
          <w:color w:val="000000" w:themeColor="text1"/>
          <w:lang w:eastAsia="en-US"/>
          <w14:ligatures w14:val="standardContextual"/>
        </w:rPr>
        <w:t>Keywords:</w:t>
      </w:r>
      <w:r w:rsidRPr="00996FF8">
        <w:rPr>
          <w:rFonts w:ascii="Aptos" w:hAnsi="Aptos" w:cs="Pkk'" w:eastAsiaTheme="minorHAnsi"/>
          <w:color w:val="000000" w:themeColor="text1"/>
          <w:lang w:eastAsia="en-US"/>
          <w14:ligatures w14:val="standardContextual"/>
        </w:rPr>
        <w:t xml:space="preserve"> police interviews, questions, semantics, suspects, understanding</w:t>
      </w:r>
    </w:p>
    <w:p w:rsidRPr="00996FF8" w:rsidR="00996FF8" w:rsidP="00996FF8" w:rsidRDefault="00996FF8" w14:paraId="097058FC" w14:textId="77777777">
      <w:pPr>
        <w:contextualSpacing/>
        <w:rPr>
          <w:rFonts w:ascii="Aptos" w:hAnsi="Aptos" w:cs="Pkk'" w:eastAsiaTheme="minorHAnsi"/>
          <w:color w:val="000000" w:themeColor="text1"/>
          <w:lang w:eastAsia="en-US"/>
          <w14:ligatures w14:val="standardContextual"/>
        </w:rPr>
      </w:pPr>
    </w:p>
    <w:p w:rsidRPr="00996FF8" w:rsidR="00996FF8" w:rsidP="00996FF8" w:rsidRDefault="00996FF8" w14:paraId="3AC0BEEC" w14:textId="64A9CEF5">
      <w:pPr>
        <w:contextualSpacing/>
        <w:rPr>
          <w:rStyle w:val="normaltextrun"/>
          <w:rFonts w:ascii="Aptos" w:hAnsi="Aptos" w:cs="Arial"/>
          <w:b/>
          <w:bCs/>
          <w:color w:val="000000" w:themeColor="text1"/>
        </w:rPr>
      </w:pPr>
      <w:r w:rsidRPr="00996FF8">
        <w:rPr>
          <w:rFonts w:ascii="Aptos" w:hAnsi="Aptos" w:cs="ƒjc'" w:eastAsiaTheme="minorHAnsi"/>
          <w:i/>
          <w:iCs/>
          <w:color w:val="000000" w:themeColor="text1"/>
          <w:lang w:eastAsia="en-US"/>
          <w14:ligatures w14:val="standardContextual"/>
        </w:rPr>
        <w:t>Membership Categorization and Epistemic Uncertainty in Swatting Calls to a U.S. University</w:t>
      </w:r>
      <w:r w:rsidRPr="00996FF8">
        <w:rPr>
          <w:rFonts w:ascii="Aptos" w:hAnsi="Aptos" w:cs="ƒjc'" w:eastAsiaTheme="minorHAnsi"/>
          <w:color w:val="000000" w:themeColor="text1"/>
          <w:lang w:eastAsia="en-US"/>
          <w14:ligatures w14:val="standardContextual"/>
        </w:rPr>
        <w:t xml:space="preserve"> </w:t>
      </w:r>
    </w:p>
    <w:p w:rsidRPr="00996FF8" w:rsidR="00996FF8" w:rsidP="00996FF8" w:rsidRDefault="00996FF8" w14:paraId="63CA0C7D" w14:textId="762313EF">
      <w:pPr>
        <w:contextualSpacing/>
        <w:rPr>
          <w:rStyle w:val="normaltextrun"/>
          <w:rFonts w:ascii="Aptos" w:hAnsi="Aptos" w:cs="Arial"/>
          <w:color w:val="000000" w:themeColor="text1"/>
        </w:rPr>
      </w:pPr>
      <w:r w:rsidRPr="00996FF8">
        <w:rPr>
          <w:rStyle w:val="normaltextrun"/>
          <w:rFonts w:ascii="Aptos" w:hAnsi="Aptos" w:cs="Arial"/>
          <w:b/>
          <w:bCs/>
          <w:color w:val="000000" w:themeColor="text1"/>
        </w:rPr>
        <w:t xml:space="preserve">Mark Winston </w:t>
      </w:r>
      <w:proofErr w:type="spellStart"/>
      <w:r w:rsidRPr="00996FF8">
        <w:rPr>
          <w:rStyle w:val="normaltextrun"/>
          <w:rFonts w:ascii="Aptos" w:hAnsi="Aptos" w:cs="Arial"/>
          <w:b/>
          <w:bCs/>
          <w:color w:val="000000" w:themeColor="text1"/>
        </w:rPr>
        <w:t>Visonà</w:t>
      </w:r>
      <w:proofErr w:type="spellEnd"/>
      <w:r w:rsidRPr="00996FF8">
        <w:rPr>
          <w:rStyle w:val="normaltextrun"/>
          <w:rFonts w:ascii="Aptos" w:hAnsi="Aptos" w:cs="Arial"/>
          <w:b/>
          <w:bCs/>
          <w:color w:val="000000" w:themeColor="text1"/>
        </w:rPr>
        <w:t xml:space="preserve"> &amp; Jennifer Plumb</w:t>
      </w:r>
      <w:r w:rsidRPr="00996FF8">
        <w:rPr>
          <w:rStyle w:val="normaltextrun"/>
          <w:rFonts w:ascii="Aptos" w:hAnsi="Aptos" w:cs="Arial"/>
          <w:color w:val="000000" w:themeColor="text1"/>
        </w:rPr>
        <w:t xml:space="preserve"> (Hofstra University)</w:t>
      </w:r>
    </w:p>
    <w:p w:rsidRPr="00996FF8" w:rsidR="00996FF8" w:rsidP="00996FF8" w:rsidRDefault="00996FF8" w14:paraId="508C232E" w14:textId="77777777">
      <w:pPr>
        <w:contextualSpacing/>
        <w:rPr>
          <w:rStyle w:val="normaltextrun"/>
          <w:rFonts w:ascii="Aptos" w:hAnsi="Aptos" w:cs="Arial"/>
          <w:color w:val="000000" w:themeColor="text1"/>
        </w:rPr>
      </w:pPr>
    </w:p>
    <w:p w:rsidRPr="000A6C6F" w:rsidR="00996FF8" w:rsidP="000A6C6F" w:rsidRDefault="000A6C6F" w14:paraId="7EDAAC96" w14:textId="765C09B4">
      <w:pPr>
        <w:autoSpaceDE w:val="0"/>
        <w:autoSpaceDN w:val="0"/>
        <w:adjustRightInd w:val="0"/>
        <w:rPr>
          <w:rFonts w:ascii="Aptos" w:hAnsi="Aptos"/>
          <w:color w:val="000000" w:themeColor="text1"/>
        </w:rPr>
      </w:pPr>
      <w:r w:rsidRPr="000A6C6F">
        <w:rPr>
          <w:rFonts w:ascii="Aptos" w:hAnsi="Aptos" w:cs="ƒjc'" w:eastAsiaTheme="minorHAnsi"/>
          <w:b/>
          <w:bCs/>
          <w:color w:val="000000" w:themeColor="text1"/>
          <w:lang w:eastAsia="en-US"/>
          <w14:ligatures w14:val="standardContextual"/>
        </w:rPr>
        <w:t xml:space="preserve">Abstract: </w:t>
      </w:r>
      <w:r w:rsidRPr="000A6C6F" w:rsidR="00996FF8">
        <w:rPr>
          <w:rFonts w:ascii="Aptos" w:hAnsi="Aptos" w:cs="ƒjc'" w:eastAsiaTheme="minorHAnsi"/>
          <w:color w:val="000000" w:themeColor="text1"/>
          <w:lang w:eastAsia="en-US"/>
          <w14:ligatures w14:val="standardContextual"/>
        </w:rPr>
        <w:t>Previous research has examined how callers and call-takers use linguistic resources to</w:t>
      </w:r>
      <w:r>
        <w:rPr>
          <w:rFonts w:ascii="Aptos" w:hAnsi="Aptos" w:cs="ƒjc'" w:eastAsiaTheme="minorHAnsi"/>
          <w:color w:val="000000" w:themeColor="text1"/>
          <w:lang w:eastAsia="en-US"/>
          <w14:ligatures w14:val="standardContextual"/>
        </w:rPr>
        <w:t xml:space="preserve"> </w:t>
      </w:r>
      <w:r w:rsidRPr="000A6C6F" w:rsidR="00996FF8">
        <w:rPr>
          <w:rFonts w:ascii="Aptos" w:hAnsi="Aptos" w:cs="ƒjc'" w:eastAsiaTheme="minorHAnsi"/>
          <w:color w:val="000000" w:themeColor="text1"/>
          <w:lang w:eastAsia="en-US"/>
          <w14:ligatures w14:val="standardContextual"/>
        </w:rPr>
        <w:t>negotiate requests in emergency calls (Zimmerman, 1984) and has identified differences in</w:t>
      </w:r>
      <w:r>
        <w:rPr>
          <w:rFonts w:ascii="Aptos" w:hAnsi="Aptos" w:cs="ƒjc'" w:eastAsiaTheme="minorHAnsi"/>
          <w:color w:val="000000" w:themeColor="text1"/>
          <w:lang w:eastAsia="en-US"/>
          <w14:ligatures w14:val="standardContextual"/>
        </w:rPr>
        <w:t xml:space="preserve"> </w:t>
      </w:r>
      <w:r w:rsidRPr="000A6C6F" w:rsidR="00996FF8">
        <w:rPr>
          <w:rFonts w:ascii="Aptos" w:hAnsi="Aptos" w:cs="ƒjc'" w:eastAsiaTheme="minorHAnsi"/>
          <w:color w:val="000000" w:themeColor="text1"/>
          <w:lang w:eastAsia="en-US"/>
          <w14:ligatures w14:val="standardContextual"/>
        </w:rPr>
        <w:t>calls where callers are being deceptive (Miller et al., 2021). However, linguists have only</w:t>
      </w:r>
      <w:r>
        <w:rPr>
          <w:rFonts w:ascii="Aptos" w:hAnsi="Aptos" w:cs="ƒjc'" w:eastAsiaTheme="minorHAnsi"/>
          <w:color w:val="000000" w:themeColor="text1"/>
          <w:lang w:eastAsia="en-US"/>
          <w14:ligatures w14:val="standardContextual"/>
        </w:rPr>
        <w:t xml:space="preserve"> </w:t>
      </w:r>
      <w:r w:rsidRPr="000A6C6F" w:rsidR="00996FF8">
        <w:rPr>
          <w:rFonts w:ascii="Aptos" w:hAnsi="Aptos" w:cs="ƒjc'" w:eastAsiaTheme="minorHAnsi"/>
          <w:color w:val="000000" w:themeColor="text1"/>
          <w:lang w:eastAsia="en-US"/>
          <w14:ligatures w14:val="standardContextual"/>
        </w:rPr>
        <w:t>recently examined ‘swatting calls,’ a type of emergency call wherein individuals provide</w:t>
      </w:r>
      <w:r>
        <w:rPr>
          <w:rFonts w:ascii="Aptos" w:hAnsi="Aptos" w:cs="ƒjc'" w:eastAsiaTheme="minorHAnsi"/>
          <w:color w:val="000000" w:themeColor="text1"/>
          <w:lang w:eastAsia="en-US"/>
          <w14:ligatures w14:val="standardContextual"/>
        </w:rPr>
        <w:t xml:space="preserve"> </w:t>
      </w:r>
      <w:r w:rsidRPr="000A6C6F" w:rsidR="00996FF8">
        <w:rPr>
          <w:rFonts w:ascii="Aptos" w:hAnsi="Aptos" w:cs="ƒjc'" w:eastAsiaTheme="minorHAnsi"/>
          <w:color w:val="000000" w:themeColor="text1"/>
          <w:lang w:eastAsia="en-US"/>
          <w14:ligatures w14:val="standardContextual"/>
        </w:rPr>
        <w:t>false details to inspire an armed police response in the form of a ‘Special Weapons and</w:t>
      </w:r>
      <w:r>
        <w:rPr>
          <w:rFonts w:ascii="Aptos" w:hAnsi="Aptos" w:cs="ƒjc'" w:eastAsiaTheme="minorHAnsi"/>
          <w:color w:val="000000" w:themeColor="text1"/>
          <w:lang w:eastAsia="en-US"/>
          <w14:ligatures w14:val="standardContextual"/>
        </w:rPr>
        <w:t xml:space="preserve"> </w:t>
      </w:r>
      <w:r w:rsidRPr="000A6C6F" w:rsidR="00996FF8">
        <w:rPr>
          <w:rFonts w:ascii="Aptos" w:hAnsi="Aptos" w:cs="ƒjc'" w:eastAsiaTheme="minorHAnsi"/>
          <w:color w:val="000000" w:themeColor="text1"/>
          <w:lang w:eastAsia="en-US"/>
          <w14:ligatures w14:val="standardContextual"/>
        </w:rPr>
        <w:t xml:space="preserve">Tactics’ (SWAT) team (Plumb &amp; </w:t>
      </w:r>
      <w:proofErr w:type="spellStart"/>
      <w:r w:rsidRPr="000A6C6F" w:rsidR="00996FF8">
        <w:rPr>
          <w:rFonts w:ascii="Aptos" w:hAnsi="Aptos" w:cs="ƒjc'" w:eastAsiaTheme="minorHAnsi"/>
          <w:color w:val="000000" w:themeColor="text1"/>
          <w:lang w:eastAsia="en-US"/>
          <w14:ligatures w14:val="standardContextual"/>
        </w:rPr>
        <w:t>Visonà</w:t>
      </w:r>
      <w:proofErr w:type="spellEnd"/>
      <w:r w:rsidRPr="000A6C6F" w:rsidR="00996FF8">
        <w:rPr>
          <w:rFonts w:ascii="Aptos" w:hAnsi="Aptos" w:cs="ƒjc'" w:eastAsiaTheme="minorHAnsi"/>
          <w:color w:val="000000" w:themeColor="text1"/>
          <w:lang w:eastAsia="en-US"/>
          <w14:ligatures w14:val="standardContextual"/>
        </w:rPr>
        <w:t>, 2025). In the current study, we present an analysis</w:t>
      </w:r>
      <w:r>
        <w:rPr>
          <w:rFonts w:ascii="Aptos" w:hAnsi="Aptos" w:cs="ƒjc'" w:eastAsiaTheme="minorHAnsi"/>
          <w:color w:val="000000" w:themeColor="text1"/>
          <w:lang w:eastAsia="en-US"/>
          <w14:ligatures w14:val="standardContextual"/>
        </w:rPr>
        <w:t xml:space="preserve"> </w:t>
      </w:r>
      <w:r w:rsidRPr="000A6C6F" w:rsidR="00996FF8">
        <w:rPr>
          <w:rFonts w:ascii="Aptos" w:hAnsi="Aptos" w:cs="ƒjc'" w:eastAsiaTheme="minorHAnsi"/>
          <w:color w:val="000000" w:themeColor="text1"/>
          <w:lang w:eastAsia="en-US"/>
          <w14:ligatures w14:val="standardContextual"/>
        </w:rPr>
        <w:t>of a case study involving a swatting caller who made four fabricated calls to 911 about a</w:t>
      </w:r>
      <w:r>
        <w:rPr>
          <w:rFonts w:ascii="Aptos" w:hAnsi="Aptos" w:cs="ƒjc'" w:eastAsiaTheme="minorHAnsi"/>
          <w:color w:val="000000" w:themeColor="text1"/>
          <w:lang w:eastAsia="en-US"/>
          <w14:ligatures w14:val="standardContextual"/>
        </w:rPr>
        <w:t xml:space="preserve"> </w:t>
      </w:r>
      <w:r w:rsidRPr="000A6C6F" w:rsidR="00996FF8">
        <w:rPr>
          <w:rFonts w:ascii="Aptos" w:hAnsi="Aptos" w:cs="ƒjc'" w:eastAsiaTheme="minorHAnsi"/>
          <w:color w:val="000000" w:themeColor="text1"/>
          <w:lang w:eastAsia="en-US"/>
          <w14:ligatures w14:val="standardContextual"/>
        </w:rPr>
        <w:t>school shooter at a public university in the United States. In examining these four calls, we</w:t>
      </w:r>
      <w:r>
        <w:rPr>
          <w:rFonts w:ascii="Aptos" w:hAnsi="Aptos" w:cs="ƒjc'" w:eastAsiaTheme="minorHAnsi"/>
          <w:color w:val="000000" w:themeColor="text1"/>
          <w:lang w:eastAsia="en-US"/>
          <w14:ligatures w14:val="standardContextual"/>
        </w:rPr>
        <w:t xml:space="preserve"> </w:t>
      </w:r>
      <w:r w:rsidRPr="000A6C6F" w:rsidR="00996FF8">
        <w:rPr>
          <w:rFonts w:ascii="Aptos" w:hAnsi="Aptos" w:cs="ƒjc'" w:eastAsiaTheme="minorHAnsi"/>
          <w:color w:val="000000" w:themeColor="text1"/>
          <w:lang w:eastAsia="en-US"/>
          <w14:ligatures w14:val="standardContextual"/>
        </w:rPr>
        <w:t>identify how this caller uses a variety of membership categorization devices (Sacks, 1992;</w:t>
      </w:r>
      <w:r>
        <w:rPr>
          <w:rFonts w:ascii="Aptos" w:hAnsi="Aptos" w:cs="ƒjc'" w:eastAsiaTheme="minorHAnsi"/>
          <w:color w:val="000000" w:themeColor="text1"/>
          <w:lang w:eastAsia="en-US"/>
          <w14:ligatures w14:val="standardContextual"/>
        </w:rPr>
        <w:t xml:space="preserve"> </w:t>
      </w:r>
      <w:r w:rsidRPr="000A6C6F" w:rsidR="00996FF8">
        <w:rPr>
          <w:rFonts w:ascii="Aptos" w:hAnsi="Aptos" w:cs="ƒjc'" w:eastAsiaTheme="minorHAnsi"/>
          <w:color w:val="000000" w:themeColor="text1"/>
          <w:lang w:eastAsia="en-US"/>
          <w14:ligatures w14:val="standardContextual"/>
        </w:rPr>
        <w:t>Stokoe, 2012) to index multiple caller identities that further escalate their fabricated</w:t>
      </w:r>
      <w:r>
        <w:rPr>
          <w:rFonts w:ascii="Aptos" w:hAnsi="Aptos" w:cs="ƒjc'" w:eastAsiaTheme="minorHAnsi"/>
          <w:color w:val="000000" w:themeColor="text1"/>
          <w:lang w:eastAsia="en-US"/>
          <w14:ligatures w14:val="standardContextual"/>
        </w:rPr>
        <w:t xml:space="preserve"> </w:t>
      </w:r>
      <w:r w:rsidRPr="000A6C6F" w:rsidR="00996FF8">
        <w:rPr>
          <w:rFonts w:ascii="Aptos" w:hAnsi="Aptos" w:cs="ƒjc'" w:eastAsiaTheme="minorHAnsi"/>
          <w:color w:val="000000" w:themeColor="text1"/>
          <w:lang w:eastAsia="en-US"/>
          <w14:ligatures w14:val="standardContextual"/>
        </w:rPr>
        <w:t>emergency and ultimately provide justification for an armed police response. Further</w:t>
      </w:r>
      <w:r>
        <w:rPr>
          <w:rFonts w:ascii="Aptos" w:hAnsi="Aptos" w:cs="ƒjc'" w:eastAsiaTheme="minorHAnsi"/>
          <w:color w:val="000000" w:themeColor="text1"/>
          <w:lang w:eastAsia="en-US"/>
          <w14:ligatures w14:val="standardContextual"/>
        </w:rPr>
        <w:t xml:space="preserve"> </w:t>
      </w:r>
      <w:r w:rsidRPr="000A6C6F" w:rsidR="00996FF8">
        <w:rPr>
          <w:rFonts w:ascii="Aptos" w:hAnsi="Aptos" w:cs="ƒjc'" w:eastAsiaTheme="minorHAnsi"/>
          <w:color w:val="000000" w:themeColor="text1"/>
          <w:lang w:eastAsia="en-US"/>
          <w14:ligatures w14:val="standardContextual"/>
        </w:rPr>
        <w:t xml:space="preserve">drawing on Heritage’s (2012) concept of epistemic status, we </w:t>
      </w:r>
      <w:proofErr w:type="spellStart"/>
      <w:r w:rsidRPr="000A6C6F" w:rsidR="00996FF8">
        <w:rPr>
          <w:rFonts w:ascii="Aptos" w:hAnsi="Aptos" w:cs="ƒjc'" w:eastAsiaTheme="minorHAnsi"/>
          <w:color w:val="000000" w:themeColor="text1"/>
          <w:lang w:eastAsia="en-US"/>
          <w14:ligatures w14:val="standardContextual"/>
        </w:rPr>
        <w:t>analyze</w:t>
      </w:r>
      <w:proofErr w:type="spellEnd"/>
      <w:r w:rsidRPr="000A6C6F" w:rsidR="00996FF8">
        <w:rPr>
          <w:rFonts w:ascii="Aptos" w:hAnsi="Aptos" w:cs="ƒjc'" w:eastAsiaTheme="minorHAnsi"/>
          <w:color w:val="000000" w:themeColor="text1"/>
          <w:lang w:eastAsia="en-US"/>
          <w14:ligatures w14:val="standardContextual"/>
        </w:rPr>
        <w:t xml:space="preserve"> how this caller</w:t>
      </w:r>
      <w:r>
        <w:rPr>
          <w:rFonts w:ascii="Aptos" w:hAnsi="Aptos" w:cs="ƒjc'" w:eastAsiaTheme="minorHAnsi"/>
          <w:color w:val="000000" w:themeColor="text1"/>
          <w:lang w:eastAsia="en-US"/>
          <w14:ligatures w14:val="standardContextual"/>
        </w:rPr>
        <w:t xml:space="preserve"> </w:t>
      </w:r>
      <w:r w:rsidRPr="000A6C6F" w:rsidR="00996FF8">
        <w:rPr>
          <w:rFonts w:ascii="Aptos" w:hAnsi="Aptos" w:cs="ƒjc'" w:eastAsiaTheme="minorHAnsi"/>
          <w:color w:val="000000" w:themeColor="text1"/>
          <w:lang w:eastAsia="en-US"/>
          <w14:ligatures w14:val="standardContextual"/>
        </w:rPr>
        <w:t>constructs family and victim categories marked by less knowledgeable (K-) statuses to</w:t>
      </w:r>
      <w:r>
        <w:rPr>
          <w:rFonts w:ascii="Aptos" w:hAnsi="Aptos" w:cs="ƒjc'" w:eastAsiaTheme="minorHAnsi"/>
          <w:color w:val="000000" w:themeColor="text1"/>
          <w:lang w:eastAsia="en-US"/>
          <w14:ligatures w14:val="standardContextual"/>
        </w:rPr>
        <w:t xml:space="preserve"> </w:t>
      </w:r>
      <w:r w:rsidRPr="000A6C6F" w:rsidR="00996FF8">
        <w:rPr>
          <w:rFonts w:ascii="Aptos" w:hAnsi="Aptos" w:cs="ƒjc'" w:eastAsiaTheme="minorHAnsi"/>
          <w:color w:val="000000" w:themeColor="text1"/>
          <w:lang w:eastAsia="en-US"/>
          <w14:ligatures w14:val="standardContextual"/>
        </w:rPr>
        <w:t>fabricate details of each call. Specifically, we show how references to relationships, place</w:t>
      </w:r>
      <w:r>
        <w:rPr>
          <w:rFonts w:ascii="Aptos" w:hAnsi="Aptos" w:cs="ƒjc'" w:eastAsiaTheme="minorHAnsi"/>
          <w:color w:val="000000" w:themeColor="text1"/>
          <w:lang w:eastAsia="en-US"/>
          <w14:ligatures w14:val="standardContextual"/>
        </w:rPr>
        <w:t xml:space="preserve"> </w:t>
      </w:r>
      <w:r w:rsidRPr="000A6C6F" w:rsidR="00996FF8">
        <w:rPr>
          <w:rFonts w:ascii="Aptos" w:hAnsi="Aptos" w:cs="ƒjc'" w:eastAsiaTheme="minorHAnsi"/>
          <w:color w:val="000000" w:themeColor="text1"/>
          <w:lang w:eastAsia="en-US"/>
          <w14:ligatures w14:val="standardContextual"/>
        </w:rPr>
        <w:t>formulations, and events along with category-bound activities for different individuals</w:t>
      </w:r>
      <w:r>
        <w:rPr>
          <w:rFonts w:ascii="Aptos" w:hAnsi="Aptos" w:cs="ƒjc'" w:eastAsiaTheme="minorHAnsi"/>
          <w:color w:val="000000" w:themeColor="text1"/>
          <w:lang w:eastAsia="en-US"/>
          <w14:ligatures w14:val="standardContextual"/>
        </w:rPr>
        <w:t xml:space="preserve"> </w:t>
      </w:r>
      <w:r w:rsidRPr="000A6C6F" w:rsidR="00996FF8">
        <w:rPr>
          <w:rFonts w:ascii="Aptos" w:hAnsi="Aptos" w:cs="ƒjc'" w:eastAsiaTheme="minorHAnsi"/>
          <w:color w:val="000000" w:themeColor="text1"/>
          <w:lang w:eastAsia="en-US"/>
          <w14:ligatures w14:val="standardContextual"/>
        </w:rPr>
        <w:t>contribute to this caller’s successful construction of a fabricated school shooting. By</w:t>
      </w:r>
      <w:r>
        <w:rPr>
          <w:rFonts w:ascii="Aptos" w:hAnsi="Aptos" w:cs="ƒjc'" w:eastAsiaTheme="minorHAnsi"/>
          <w:color w:val="000000" w:themeColor="text1"/>
          <w:lang w:eastAsia="en-US"/>
          <w14:ligatures w14:val="standardContextual"/>
        </w:rPr>
        <w:t xml:space="preserve"> </w:t>
      </w:r>
      <w:r w:rsidRPr="000A6C6F" w:rsidR="00996FF8">
        <w:rPr>
          <w:rFonts w:ascii="Aptos" w:hAnsi="Aptos" w:cs="ƒjc'" w:eastAsiaTheme="minorHAnsi"/>
          <w:color w:val="000000" w:themeColor="text1"/>
          <w:lang w:eastAsia="en-US"/>
          <w14:ligatures w14:val="standardContextual"/>
        </w:rPr>
        <w:t>demonstrating how this swatting caller applies such membership categorization devices in</w:t>
      </w:r>
      <w:r>
        <w:rPr>
          <w:rFonts w:ascii="Aptos" w:hAnsi="Aptos" w:cs="ƒjc'" w:eastAsiaTheme="minorHAnsi"/>
          <w:color w:val="000000" w:themeColor="text1"/>
          <w:lang w:eastAsia="en-US"/>
          <w14:ligatures w14:val="standardContextual"/>
        </w:rPr>
        <w:t xml:space="preserve"> </w:t>
      </w:r>
      <w:r w:rsidRPr="000A6C6F" w:rsidR="00996FF8">
        <w:rPr>
          <w:rFonts w:ascii="Aptos" w:hAnsi="Aptos" w:cs="ƒjc'" w:eastAsiaTheme="minorHAnsi"/>
          <w:color w:val="000000" w:themeColor="text1"/>
          <w:lang w:eastAsia="en-US"/>
          <w14:ligatures w14:val="standardContextual"/>
        </w:rPr>
        <w:t>the interrogative series of the first call and in initial turns in later calls, we provide avenues</w:t>
      </w:r>
      <w:r>
        <w:rPr>
          <w:rFonts w:ascii="Aptos" w:hAnsi="Aptos" w:cs="ƒjc'" w:eastAsiaTheme="minorHAnsi"/>
          <w:color w:val="000000" w:themeColor="text1"/>
          <w:lang w:eastAsia="en-US"/>
          <w14:ligatures w14:val="standardContextual"/>
        </w:rPr>
        <w:t xml:space="preserve"> </w:t>
      </w:r>
      <w:r w:rsidRPr="000A6C6F" w:rsidR="00996FF8">
        <w:rPr>
          <w:rFonts w:ascii="Aptos" w:hAnsi="Aptos" w:cs="ƒjc'" w:eastAsiaTheme="minorHAnsi"/>
          <w:color w:val="000000" w:themeColor="text1"/>
          <w:lang w:eastAsia="en-US"/>
          <w14:ligatures w14:val="standardContextual"/>
        </w:rPr>
        <w:t>for future research by scholars and law enforcement on identifying such calls.</w:t>
      </w:r>
      <w:r>
        <w:rPr>
          <w:rFonts w:ascii="Aptos" w:hAnsi="Aptos" w:cs="ƒjc'" w:eastAsiaTheme="minorHAnsi"/>
          <w:color w:val="000000" w:themeColor="text1"/>
          <w:lang w:eastAsia="en-US"/>
          <w14:ligatures w14:val="standardContextual"/>
        </w:rPr>
        <w:t xml:space="preserve"> </w:t>
      </w:r>
    </w:p>
    <w:p w:rsidR="000A6C6F" w:rsidP="00996FF8" w:rsidRDefault="000A6C6F" w14:paraId="00CBF048" w14:textId="77777777">
      <w:pPr>
        <w:contextualSpacing/>
        <w:rPr>
          <w:rFonts w:ascii="Aptos" w:hAnsi="Aptos" w:cs="ƒjc'" w:eastAsiaTheme="minorHAnsi"/>
          <w:b/>
          <w:bCs/>
          <w:color w:val="000000" w:themeColor="text1"/>
          <w:lang w:eastAsia="en-US"/>
          <w14:ligatures w14:val="standardContextual"/>
        </w:rPr>
      </w:pPr>
    </w:p>
    <w:p w:rsidRPr="000A6C6F" w:rsidR="000A6C6F" w:rsidP="00996FF8" w:rsidRDefault="000A6C6F" w14:paraId="7A5D5447" w14:textId="2ACDA7DD">
      <w:pPr>
        <w:spacing/>
        <w:contextualSpacing/>
        <w:rPr>
          <w:rFonts w:ascii="Aptos" w:hAnsi="Aptos"/>
          <w:color w:val="000000" w:themeColor="text1"/>
        </w:rPr>
      </w:pPr>
      <w:r w:rsidRPr="48C916E0" w:rsidR="000A6C6F">
        <w:rPr>
          <w:rFonts w:ascii="Aptos" w:hAnsi="Aptos" w:eastAsia="Calibri" w:cs="ƒjc'" w:eastAsiaTheme="minorAscii"/>
          <w:b w:val="1"/>
          <w:bCs w:val="1"/>
          <w:color w:val="000000" w:themeColor="text1"/>
          <w:lang w:eastAsia="en-US"/>
          <w14:ligatures w14:val="standardContextual"/>
        </w:rPr>
        <w:t>Keywords:</w:t>
      </w:r>
      <w:r w:rsidRPr="48C916E0" w:rsidR="000A6C6F">
        <w:rPr>
          <w:rFonts w:ascii="Aptos" w:hAnsi="Aptos" w:eastAsia="Calibri" w:cs="ƒjc'" w:eastAsiaTheme="minorAscii"/>
          <w:color w:val="000000" w:themeColor="text1"/>
          <w:lang w:eastAsia="en-US"/>
          <w14:ligatures w14:val="standardContextual"/>
        </w:rPr>
        <w:t xml:space="preserve"> emergency calls, epistemic status, membership categorization, swattin</w:t>
      </w:r>
      <w:r w:rsidRPr="48C916E0" w:rsidR="000A6C6F">
        <w:rPr>
          <w:rFonts w:ascii="Aptos" w:hAnsi="Aptos" w:eastAsia="Calibri" w:cs="ƒjc'" w:eastAsiaTheme="minorAscii"/>
          <w:color w:val="000000" w:themeColor="text1"/>
          <w:lang w:eastAsia="en-US"/>
          <w14:ligatures w14:val="standardContextual"/>
        </w:rPr>
        <w:t>g</w:t>
      </w:r>
    </w:p>
    <w:p w:rsidR="48C916E0" w:rsidP="48C916E0" w:rsidRDefault="48C916E0" w14:paraId="239E1814" w14:textId="71F5F692">
      <w:pPr>
        <w:spacing/>
        <w:contextualSpacing/>
        <w:rPr>
          <w:rFonts w:ascii="Aptos" w:hAnsi="Aptos" w:eastAsia="Calibri" w:cs="ƒjc'" w:eastAsiaTheme="minorAscii"/>
          <w:color w:val="000000" w:themeColor="text1" w:themeTint="FF" w:themeShade="FF"/>
          <w:lang w:eastAsia="en-US"/>
        </w:rPr>
      </w:pPr>
    </w:p>
    <w:p w:rsidR="48C916E0" w:rsidRDefault="48C916E0" w14:paraId="73804421" w14:textId="1485FFDE">
      <w:r>
        <w:br w:type="page"/>
      </w:r>
    </w:p>
    <w:p w:rsidR="11FC22F1" w:rsidP="48C916E0" w:rsidRDefault="11FC22F1" w14:paraId="0DCA4850" w14:textId="055B03AA">
      <w:pPr>
        <w:pStyle w:val="Heading2"/>
        <w:rPr>
          <w:rFonts w:ascii="Aptos" w:hAnsi="Aptos" w:eastAsia="Calibri" w:cs="ƒjc'" w:eastAsiaTheme="minorAscii"/>
          <w:color w:val="000000" w:themeColor="text1" w:themeTint="FF" w:themeShade="FF"/>
          <w:lang w:eastAsia="en-US"/>
        </w:rPr>
      </w:pPr>
      <w:r w:rsidR="11FC22F1">
        <w:rPr/>
        <w:t>Data Session 18</w:t>
      </w:r>
      <w:r w:rsidRPr="48C916E0" w:rsidR="11FC22F1">
        <w:rPr>
          <w:vertAlign w:val="superscript"/>
        </w:rPr>
        <w:t>th</w:t>
      </w:r>
      <w:r w:rsidR="11FC22F1">
        <w:rPr/>
        <w:t xml:space="preserve"> September 2025</w:t>
      </w:r>
    </w:p>
    <w:p w:rsidR="48C916E0" w:rsidP="48C916E0" w:rsidRDefault="48C916E0" w14:paraId="3A3A776F" w14:textId="1174AAFF">
      <w:pPr>
        <w:pStyle w:val="Normal"/>
      </w:pPr>
    </w:p>
    <w:p w:rsidR="11FC22F1" w:rsidP="48C916E0" w:rsidRDefault="11FC22F1" w14:paraId="01EEA1A0" w14:textId="4EA7A3B2">
      <w:pPr>
        <w:spacing/>
        <w:contextualSpacing/>
        <w:rPr>
          <w:rFonts w:ascii="Aptos" w:hAnsi="Aptos" w:eastAsia="Aptos" w:cs="Aptos"/>
          <w:i w:val="1"/>
          <w:iCs w:val="1"/>
          <w:noProof w:val="0"/>
          <w:sz w:val="24"/>
          <w:szCs w:val="24"/>
          <w:lang w:val="en-GB"/>
        </w:rPr>
      </w:pPr>
      <w:r w:rsidRPr="48C916E0" w:rsidR="11FC22F1">
        <w:rPr>
          <w:rFonts w:ascii="Aptos" w:hAnsi="Aptos" w:eastAsia="Aptos" w:cs="Aptos"/>
          <w:i w:val="1"/>
          <w:iCs w:val="1"/>
          <w:noProof w:val="0"/>
          <w:sz w:val="24"/>
          <w:szCs w:val="24"/>
          <w:lang w:val="en-GB"/>
        </w:rPr>
        <w:t>Domestic Violence and Emergency Calls</w:t>
      </w:r>
    </w:p>
    <w:p w:rsidR="11FC22F1" w:rsidP="48C916E0" w:rsidRDefault="11FC22F1" w14:paraId="358CDD4B" w14:textId="24143472">
      <w:pPr>
        <w:spacing w:before="0" w:beforeAutospacing="off" w:after="160" w:afterAutospacing="off" w:line="276" w:lineRule="auto"/>
        <w:rPr>
          <w:rFonts w:ascii="Aptos" w:hAnsi="Aptos" w:eastAsia="Aptos" w:cs="Aptos"/>
          <w:noProof w:val="0"/>
          <w:sz w:val="24"/>
          <w:szCs w:val="24"/>
          <w:lang w:val="en-GB"/>
        </w:rPr>
      </w:pPr>
      <w:r w:rsidRPr="48C916E0" w:rsidR="11FC22F1">
        <w:rPr>
          <w:rFonts w:ascii="Aptos" w:hAnsi="Aptos" w:eastAsia="Aptos" w:cs="Aptos"/>
          <w:b w:val="1"/>
          <w:bCs w:val="1"/>
          <w:noProof w:val="0"/>
          <w:sz w:val="24"/>
          <w:szCs w:val="24"/>
          <w:lang w:val="en-GB"/>
        </w:rPr>
        <w:t xml:space="preserve">Scarlett Vaughan </w:t>
      </w:r>
      <w:r w:rsidRPr="48C916E0" w:rsidR="11FC22F1">
        <w:rPr>
          <w:rFonts w:ascii="Aptos" w:hAnsi="Aptos" w:eastAsia="Aptos" w:cs="Aptos"/>
          <w:b w:val="0"/>
          <w:bCs w:val="0"/>
          <w:noProof w:val="0"/>
          <w:sz w:val="24"/>
          <w:szCs w:val="24"/>
          <w:lang w:val="en-GB"/>
        </w:rPr>
        <w:t>(</w:t>
      </w:r>
      <w:r w:rsidRPr="48C916E0" w:rsidR="11FC22F1">
        <w:rPr>
          <w:rFonts w:ascii="Aptos" w:hAnsi="Aptos" w:eastAsia="Aptos" w:cs="Aptos"/>
          <w:b w:val="0"/>
          <w:bCs w:val="0"/>
          <w:noProof w:val="0"/>
          <w:sz w:val="24"/>
          <w:szCs w:val="24"/>
          <w:lang w:val="en-GB"/>
        </w:rPr>
        <w:t>Loughborough</w:t>
      </w:r>
      <w:r w:rsidRPr="48C916E0" w:rsidR="11FC22F1">
        <w:rPr>
          <w:rFonts w:ascii="Aptos" w:hAnsi="Aptos" w:eastAsia="Aptos" w:cs="Aptos"/>
          <w:b w:val="0"/>
          <w:bCs w:val="0"/>
          <w:noProof w:val="0"/>
          <w:sz w:val="24"/>
          <w:szCs w:val="24"/>
          <w:lang w:val="en-GB"/>
        </w:rPr>
        <w:t xml:space="preserve"> University)</w:t>
      </w:r>
    </w:p>
    <w:p w:rsidR="11FC22F1" w:rsidP="48C916E0" w:rsidRDefault="11FC22F1" w14:paraId="5CEFFEA0" w14:textId="015EEB7E">
      <w:pPr>
        <w:spacing w:before="0" w:beforeAutospacing="off" w:after="160" w:afterAutospacing="off" w:line="276" w:lineRule="auto"/>
      </w:pPr>
      <w:r>
        <w:br/>
      </w:r>
      <w:r w:rsidRPr="48C916E0" w:rsidR="11FC22F1">
        <w:rPr>
          <w:rFonts w:ascii="Aptos" w:hAnsi="Aptos" w:eastAsia="Aptos" w:cs="Aptos"/>
          <w:noProof w:val="0"/>
          <w:sz w:val="24"/>
          <w:szCs w:val="24"/>
          <w:lang w:val="en-GB"/>
        </w:rPr>
        <w:t xml:space="preserve"> Emergency calls concerning domestic abuse are often characterised by complex accounts of events, where the callers must navigate fear, risk and the worry of their accounts not being believed or taken seriously by the call-taker. Conversation analytic (CA) research has </w:t>
      </w:r>
      <w:r w:rsidRPr="48C916E0" w:rsidR="11FC22F1">
        <w:rPr>
          <w:rFonts w:ascii="Aptos" w:hAnsi="Aptos" w:eastAsia="Aptos" w:cs="Aptos"/>
          <w:noProof w:val="0"/>
          <w:sz w:val="24"/>
          <w:szCs w:val="24"/>
          <w:lang w:val="en-GB"/>
        </w:rPr>
        <w:t>demonstrated</w:t>
      </w:r>
      <w:r w:rsidRPr="48C916E0" w:rsidR="11FC22F1">
        <w:rPr>
          <w:rFonts w:ascii="Aptos" w:hAnsi="Aptos" w:eastAsia="Aptos" w:cs="Aptos"/>
          <w:noProof w:val="0"/>
          <w:sz w:val="24"/>
          <w:szCs w:val="24"/>
          <w:lang w:val="en-GB"/>
        </w:rPr>
        <w:t xml:space="preserve"> how callers convey urgency, </w:t>
      </w:r>
      <w:r w:rsidRPr="48C916E0" w:rsidR="11FC22F1">
        <w:rPr>
          <w:rFonts w:ascii="Aptos" w:hAnsi="Aptos" w:eastAsia="Aptos" w:cs="Aptos"/>
          <w:noProof w:val="0"/>
          <w:sz w:val="24"/>
          <w:szCs w:val="24"/>
          <w:lang w:val="en-GB"/>
        </w:rPr>
        <w:t>establish</w:t>
      </w:r>
      <w:r w:rsidRPr="48C916E0" w:rsidR="11FC22F1">
        <w:rPr>
          <w:rFonts w:ascii="Aptos" w:hAnsi="Aptos" w:eastAsia="Aptos" w:cs="Aptos"/>
          <w:noProof w:val="0"/>
          <w:sz w:val="24"/>
          <w:szCs w:val="24"/>
          <w:lang w:val="en-GB"/>
        </w:rPr>
        <w:t xml:space="preserve"> credibility of their request for help and how call-takers </w:t>
      </w:r>
      <w:r w:rsidRPr="48C916E0" w:rsidR="11FC22F1">
        <w:rPr>
          <w:rFonts w:ascii="Aptos" w:hAnsi="Aptos" w:eastAsia="Aptos" w:cs="Aptos"/>
          <w:noProof w:val="0"/>
          <w:sz w:val="24"/>
          <w:szCs w:val="24"/>
          <w:lang w:val="en-GB"/>
        </w:rPr>
        <w:t>maintain</w:t>
      </w:r>
      <w:r w:rsidRPr="48C916E0" w:rsidR="11FC22F1">
        <w:rPr>
          <w:rFonts w:ascii="Aptos" w:hAnsi="Aptos" w:eastAsia="Aptos" w:cs="Aptos"/>
          <w:noProof w:val="0"/>
          <w:sz w:val="24"/>
          <w:szCs w:val="24"/>
          <w:lang w:val="en-GB"/>
        </w:rPr>
        <w:t xml:space="preserve"> institutional authority throughout the interaction. However, these calls may be further complicated by the physical co-presence of perpetrators. One way in which callers and call-takers manage this is to request and offer help without revealing the nature of the emergency call to the overhearing audience (Stokoe and Richardson, 2025). The focus of this data session is a different trajectory; the perpetrator becomes actively involved in the call.</w:t>
      </w:r>
    </w:p>
    <w:p w:rsidR="11FC22F1" w:rsidP="48C916E0" w:rsidRDefault="11FC22F1" w14:paraId="6CFF1F0F" w14:textId="0A57D7B2">
      <w:pPr>
        <w:spacing w:before="0" w:beforeAutospacing="off" w:after="160" w:afterAutospacing="off" w:line="276" w:lineRule="auto"/>
      </w:pPr>
      <w:r w:rsidRPr="48C916E0" w:rsidR="11FC22F1">
        <w:rPr>
          <w:rFonts w:ascii="Aptos" w:hAnsi="Aptos" w:eastAsia="Aptos" w:cs="Aptos"/>
          <w:noProof w:val="0"/>
          <w:sz w:val="24"/>
          <w:szCs w:val="24"/>
          <w:lang w:val="en-GB"/>
        </w:rPr>
        <w:t>From our dataset of 10 publicly available recorded emergency calls reporting domestic abuse we’ll examine a call recorded in the USA during which a woman reports her husband’s physical abuse. The caller and husband can be heard arguing, and the call taker requests to speak to the husband. The ensuing interaction between the call taker and husband will be the focus of the data session, offering a unique opportunity to interrogate alternative constructions of events in emergency situations. I am particularly interested in resources available to call takers when managing co-present others, and how contested accounts and constructions of blame arise in the perpetrator’s description of events.</w:t>
      </w:r>
    </w:p>
    <w:p w:rsidR="48C916E0" w:rsidP="48C916E0" w:rsidRDefault="48C916E0" w14:paraId="6E70C3C3" w14:textId="1C4D022E">
      <w:pPr>
        <w:spacing/>
        <w:contextualSpacing/>
        <w:rPr>
          <w:rFonts w:ascii="Aptos" w:hAnsi="Aptos" w:eastAsia="Calibri" w:cs="ƒjc'" w:eastAsiaTheme="minorAscii"/>
          <w:color w:val="000000" w:themeColor="text1" w:themeTint="FF" w:themeShade="FF"/>
          <w:lang w:eastAsia="en-US"/>
        </w:rPr>
      </w:pPr>
    </w:p>
    <w:sectPr w:rsidRPr="000A6C6F" w:rsidR="000A6C6F" w:rsidSect="00A133E3">
      <w:pgSz w:w="11906" w:h="16838" w:orient="portrait"/>
      <w:pgMar w:top="10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20B0604020202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øâz0">
    <w:altName w:val="Calibri"/>
    <w:panose1 w:val="020B0604020202020204"/>
    <w:charset w:val="4D"/>
    <w:family w:val="auto"/>
    <w:notTrueType/>
    <w:pitch w:val="default"/>
    <w:sig w:usb0="00000003" w:usb1="00000000" w:usb2="00000000" w:usb3="00000000" w:csb0="00000001" w:csb1="00000000"/>
  </w:font>
  <w:font w:name="Er0">
    <w:altName w:val="Calibri"/>
    <w:panose1 w:val="020B0604020202020204"/>
    <w:charset w:val="4D"/>
    <w:family w:val="auto"/>
    <w:notTrueType/>
    <w:pitch w:val="default"/>
    <w:sig w:usb0="00000003" w:usb1="00000000" w:usb2="00000000" w:usb3="00000000" w:csb0="00000001" w:csb1="00000000"/>
  </w:font>
  <w:font w:name="0’°#">
    <w:altName w:val="Calibri"/>
    <w:panose1 w:val="020B0604020202020204"/>
    <w:charset w:val="4D"/>
    <w:family w:val="auto"/>
    <w:notTrueType/>
    <w:pitch w:val="default"/>
    <w:sig w:usb0="00000003" w:usb1="00000000" w:usb2="00000000" w:usb3="00000000" w:csb0="00000001" w:csb1="00000000"/>
  </w:font>
  <w:font w:name="`√¨#">
    <w:altName w:val="Calibri"/>
    <w:panose1 w:val="020B0604020202020204"/>
    <w:charset w:val="4D"/>
    <w:family w:val="auto"/>
    <w:notTrueType/>
    <w:pitch w:val="default"/>
    <w:sig w:usb0="00000003" w:usb1="00000000" w:usb2="00000000" w:usb3="00000000" w:csb0="00000001" w:csb1="00000000"/>
  </w:font>
  <w:font w:name="06k0">
    <w:altName w:val="Calibri"/>
    <w:panose1 w:val="020B0604020202020204"/>
    <w:charset w:val="4D"/>
    <w:family w:val="auto"/>
    <w:notTrueType/>
    <w:pitch w:val="default"/>
    <w:sig w:usb0="00000003" w:usb1="00000000" w:usb2="00000000" w:usb3="00000000" w:csb0="00000001" w:csb1="00000000"/>
  </w:font>
  <w:font w:name="ij'">
    <w:altName w:val="Calibri"/>
    <w:panose1 w:val="020B0604020202020204"/>
    <w:charset w:val="4D"/>
    <w:family w:val="auto"/>
    <w:notTrueType/>
    <w:pitch w:val="default"/>
    <w:sig w:usb0="00000003" w:usb1="00000000" w:usb2="00000000" w:usb3="00000000" w:csb0="00000001" w:csb1="00000000"/>
  </w:font>
  <w:font w:name="Pkk'">
    <w:altName w:val="Calibri"/>
    <w:panose1 w:val="020B0604020202020204"/>
    <w:charset w:val="4D"/>
    <w:family w:val="auto"/>
    <w:notTrueType/>
    <w:pitch w:val="default"/>
    <w:sig w:usb0="00000003" w:usb1="00000000" w:usb2="00000000" w:usb3="00000000" w:csb0="00000001" w:csb1="00000000"/>
  </w:font>
  <w:font w:name="ƒjc'">
    <w:altName w:val="Calibri"/>
    <w:panose1 w:val="020B0604020202020204"/>
    <w:charset w:val="4D"/>
    <w:family w:val="auto"/>
    <w:notTrueType/>
    <w:pitch w:val="default"/>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int2:observations>
    <int2:textHash int2:hashCode="K8RyU2WVNFQV0y" int2:id="im1GF8Y9">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473F0"/>
    <w:multiLevelType w:val="hybridMultilevel"/>
    <w:tmpl w:val="DC9E21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055A49"/>
    <w:multiLevelType w:val="hybridMultilevel"/>
    <w:tmpl w:val="DCB2250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F917F9"/>
    <w:multiLevelType w:val="hybridMultilevel"/>
    <w:tmpl w:val="525CE5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E7E4E0F"/>
    <w:multiLevelType w:val="hybridMultilevel"/>
    <w:tmpl w:val="CD7A8038"/>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541A27"/>
    <w:multiLevelType w:val="hybridMultilevel"/>
    <w:tmpl w:val="916414E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540AE8"/>
    <w:multiLevelType w:val="hybridMultilevel"/>
    <w:tmpl w:val="BA96A47E"/>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CE73D50"/>
    <w:multiLevelType w:val="hybridMultilevel"/>
    <w:tmpl w:val="B1964D74"/>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B27BD5"/>
    <w:multiLevelType w:val="hybridMultilevel"/>
    <w:tmpl w:val="525CE5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458605D"/>
    <w:multiLevelType w:val="multilevel"/>
    <w:tmpl w:val="599ADD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71051C7D"/>
    <w:multiLevelType w:val="hybridMultilevel"/>
    <w:tmpl w:val="525CE5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AF27AC"/>
    <w:multiLevelType w:val="hybridMultilevel"/>
    <w:tmpl w:val="12C459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4A12173"/>
    <w:multiLevelType w:val="hybridMultilevel"/>
    <w:tmpl w:val="8E9CA2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8E11EBC"/>
    <w:multiLevelType w:val="hybridMultilevel"/>
    <w:tmpl w:val="BA96A47E"/>
    <w:lvl w:ilvl="0" w:tplc="9CD66C5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6927919">
    <w:abstractNumId w:val="12"/>
  </w:num>
  <w:num w:numId="2" w16cid:durableId="1673868893">
    <w:abstractNumId w:val="11"/>
  </w:num>
  <w:num w:numId="3" w16cid:durableId="22707798">
    <w:abstractNumId w:val="0"/>
  </w:num>
  <w:num w:numId="4" w16cid:durableId="1344360261">
    <w:abstractNumId w:val="6"/>
  </w:num>
  <w:num w:numId="5" w16cid:durableId="1116289215">
    <w:abstractNumId w:val="3"/>
  </w:num>
  <w:num w:numId="6" w16cid:durableId="986399774">
    <w:abstractNumId w:val="9"/>
  </w:num>
  <w:num w:numId="7" w16cid:durableId="1863593221">
    <w:abstractNumId w:val="7"/>
  </w:num>
  <w:num w:numId="8" w16cid:durableId="1519272090">
    <w:abstractNumId w:val="1"/>
  </w:num>
  <w:num w:numId="9" w16cid:durableId="1781335516">
    <w:abstractNumId w:val="2"/>
  </w:num>
  <w:num w:numId="10" w16cid:durableId="34044720">
    <w:abstractNumId w:val="4"/>
  </w:num>
  <w:num w:numId="11" w16cid:durableId="600341247">
    <w:abstractNumId w:val="8"/>
  </w:num>
  <w:num w:numId="12" w16cid:durableId="474833785">
    <w:abstractNumId w:val="10"/>
  </w:num>
  <w:num w:numId="13" w16cid:durableId="4013000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734"/>
    <w:rsid w:val="00001285"/>
    <w:rsid w:val="00004CDD"/>
    <w:rsid w:val="000102FB"/>
    <w:rsid w:val="00013DE1"/>
    <w:rsid w:val="00014C27"/>
    <w:rsid w:val="00026DDE"/>
    <w:rsid w:val="000323C6"/>
    <w:rsid w:val="00074E4A"/>
    <w:rsid w:val="00094067"/>
    <w:rsid w:val="00096A05"/>
    <w:rsid w:val="000A5CDF"/>
    <w:rsid w:val="000A6C6F"/>
    <w:rsid w:val="000C5FE4"/>
    <w:rsid w:val="001205F3"/>
    <w:rsid w:val="00141516"/>
    <w:rsid w:val="0014418A"/>
    <w:rsid w:val="00144644"/>
    <w:rsid w:val="001541D6"/>
    <w:rsid w:val="0016350F"/>
    <w:rsid w:val="00166E97"/>
    <w:rsid w:val="0016763F"/>
    <w:rsid w:val="001721C3"/>
    <w:rsid w:val="00172584"/>
    <w:rsid w:val="0017369B"/>
    <w:rsid w:val="001806C1"/>
    <w:rsid w:val="00182AC0"/>
    <w:rsid w:val="00191F70"/>
    <w:rsid w:val="001A1C63"/>
    <w:rsid w:val="001B1892"/>
    <w:rsid w:val="001B6D7E"/>
    <w:rsid w:val="001E34FA"/>
    <w:rsid w:val="001F4BA8"/>
    <w:rsid w:val="001F6188"/>
    <w:rsid w:val="0020619B"/>
    <w:rsid w:val="00220311"/>
    <w:rsid w:val="002232B1"/>
    <w:rsid w:val="00246E0D"/>
    <w:rsid w:val="00273DE7"/>
    <w:rsid w:val="00275612"/>
    <w:rsid w:val="00277122"/>
    <w:rsid w:val="002774DB"/>
    <w:rsid w:val="00277919"/>
    <w:rsid w:val="0028290B"/>
    <w:rsid w:val="002832F2"/>
    <w:rsid w:val="002A7C26"/>
    <w:rsid w:val="002B3613"/>
    <w:rsid w:val="002B4C30"/>
    <w:rsid w:val="002B6A3D"/>
    <w:rsid w:val="002C6796"/>
    <w:rsid w:val="002D7387"/>
    <w:rsid w:val="00307D91"/>
    <w:rsid w:val="0031310A"/>
    <w:rsid w:val="003277B4"/>
    <w:rsid w:val="0033047E"/>
    <w:rsid w:val="0033350B"/>
    <w:rsid w:val="00333CF2"/>
    <w:rsid w:val="00345734"/>
    <w:rsid w:val="00350AB7"/>
    <w:rsid w:val="0035525C"/>
    <w:rsid w:val="0035660D"/>
    <w:rsid w:val="00357F4E"/>
    <w:rsid w:val="00381FE8"/>
    <w:rsid w:val="0039235C"/>
    <w:rsid w:val="003976FC"/>
    <w:rsid w:val="003A3293"/>
    <w:rsid w:val="003A43FE"/>
    <w:rsid w:val="003B0F6D"/>
    <w:rsid w:val="003C63CE"/>
    <w:rsid w:val="003E245D"/>
    <w:rsid w:val="003E3DB0"/>
    <w:rsid w:val="003F455B"/>
    <w:rsid w:val="00412CCC"/>
    <w:rsid w:val="00426CA2"/>
    <w:rsid w:val="00434F4B"/>
    <w:rsid w:val="00442D07"/>
    <w:rsid w:val="00466AF4"/>
    <w:rsid w:val="00470934"/>
    <w:rsid w:val="00491641"/>
    <w:rsid w:val="004A5594"/>
    <w:rsid w:val="004A796F"/>
    <w:rsid w:val="004B4426"/>
    <w:rsid w:val="004D0CF2"/>
    <w:rsid w:val="004D2377"/>
    <w:rsid w:val="004D48D3"/>
    <w:rsid w:val="004F19A1"/>
    <w:rsid w:val="0050096B"/>
    <w:rsid w:val="00532EDB"/>
    <w:rsid w:val="005367E1"/>
    <w:rsid w:val="005370CC"/>
    <w:rsid w:val="00543A21"/>
    <w:rsid w:val="00544485"/>
    <w:rsid w:val="00544961"/>
    <w:rsid w:val="00563EEA"/>
    <w:rsid w:val="005816CA"/>
    <w:rsid w:val="005953E9"/>
    <w:rsid w:val="005A34D5"/>
    <w:rsid w:val="005A7B99"/>
    <w:rsid w:val="005B34AC"/>
    <w:rsid w:val="005B50C2"/>
    <w:rsid w:val="005D2D0B"/>
    <w:rsid w:val="006024CF"/>
    <w:rsid w:val="00603BD3"/>
    <w:rsid w:val="0064002B"/>
    <w:rsid w:val="00641A3B"/>
    <w:rsid w:val="00657E1A"/>
    <w:rsid w:val="006635CA"/>
    <w:rsid w:val="00683B4F"/>
    <w:rsid w:val="0068774A"/>
    <w:rsid w:val="0069351A"/>
    <w:rsid w:val="006A5298"/>
    <w:rsid w:val="006A5D86"/>
    <w:rsid w:val="006B15C1"/>
    <w:rsid w:val="006E5EF1"/>
    <w:rsid w:val="006F1A56"/>
    <w:rsid w:val="007042CF"/>
    <w:rsid w:val="00706D47"/>
    <w:rsid w:val="00727317"/>
    <w:rsid w:val="00746CDE"/>
    <w:rsid w:val="00762730"/>
    <w:rsid w:val="00777489"/>
    <w:rsid w:val="00781F5C"/>
    <w:rsid w:val="0078434D"/>
    <w:rsid w:val="00786E8D"/>
    <w:rsid w:val="00792EA2"/>
    <w:rsid w:val="00796A5A"/>
    <w:rsid w:val="007B74F0"/>
    <w:rsid w:val="007C2375"/>
    <w:rsid w:val="007D444E"/>
    <w:rsid w:val="0080377D"/>
    <w:rsid w:val="0081253E"/>
    <w:rsid w:val="00832F7F"/>
    <w:rsid w:val="00846DAC"/>
    <w:rsid w:val="00856B7E"/>
    <w:rsid w:val="00861AE3"/>
    <w:rsid w:val="00873E5F"/>
    <w:rsid w:val="0087705E"/>
    <w:rsid w:val="008B3954"/>
    <w:rsid w:val="008C77E3"/>
    <w:rsid w:val="008D57F9"/>
    <w:rsid w:val="008E1F27"/>
    <w:rsid w:val="008F24AA"/>
    <w:rsid w:val="008F59B2"/>
    <w:rsid w:val="008F5E2D"/>
    <w:rsid w:val="00900517"/>
    <w:rsid w:val="00902A86"/>
    <w:rsid w:val="00910EFC"/>
    <w:rsid w:val="00922B6F"/>
    <w:rsid w:val="00933D43"/>
    <w:rsid w:val="009425A9"/>
    <w:rsid w:val="0094793F"/>
    <w:rsid w:val="00950D91"/>
    <w:rsid w:val="00954447"/>
    <w:rsid w:val="0096176A"/>
    <w:rsid w:val="00982B02"/>
    <w:rsid w:val="00984E76"/>
    <w:rsid w:val="00996FF8"/>
    <w:rsid w:val="009A2C5C"/>
    <w:rsid w:val="009E79FB"/>
    <w:rsid w:val="00A04D00"/>
    <w:rsid w:val="00A128A4"/>
    <w:rsid w:val="00A133E3"/>
    <w:rsid w:val="00A21514"/>
    <w:rsid w:val="00A24A47"/>
    <w:rsid w:val="00A431F2"/>
    <w:rsid w:val="00A7123E"/>
    <w:rsid w:val="00A758B7"/>
    <w:rsid w:val="00A91E19"/>
    <w:rsid w:val="00A9544D"/>
    <w:rsid w:val="00AB025F"/>
    <w:rsid w:val="00AB1288"/>
    <w:rsid w:val="00AD16BB"/>
    <w:rsid w:val="00AE470D"/>
    <w:rsid w:val="00AF75DB"/>
    <w:rsid w:val="00B37A55"/>
    <w:rsid w:val="00B5222F"/>
    <w:rsid w:val="00B6290D"/>
    <w:rsid w:val="00B70724"/>
    <w:rsid w:val="00B71488"/>
    <w:rsid w:val="00B90354"/>
    <w:rsid w:val="00B919BF"/>
    <w:rsid w:val="00B92F91"/>
    <w:rsid w:val="00BA2A6B"/>
    <w:rsid w:val="00BC5BB6"/>
    <w:rsid w:val="00BC5EFD"/>
    <w:rsid w:val="00BD49D9"/>
    <w:rsid w:val="00BD7D10"/>
    <w:rsid w:val="00BE1712"/>
    <w:rsid w:val="00BE2281"/>
    <w:rsid w:val="00BE631B"/>
    <w:rsid w:val="00BE6BDF"/>
    <w:rsid w:val="00BF26AE"/>
    <w:rsid w:val="00BF4566"/>
    <w:rsid w:val="00C04605"/>
    <w:rsid w:val="00C068EE"/>
    <w:rsid w:val="00C10CC2"/>
    <w:rsid w:val="00C13213"/>
    <w:rsid w:val="00C14289"/>
    <w:rsid w:val="00C14D0A"/>
    <w:rsid w:val="00C51EC2"/>
    <w:rsid w:val="00C712AD"/>
    <w:rsid w:val="00CB40B6"/>
    <w:rsid w:val="00CC1F56"/>
    <w:rsid w:val="00CC24D9"/>
    <w:rsid w:val="00D11DBB"/>
    <w:rsid w:val="00D41627"/>
    <w:rsid w:val="00D46F27"/>
    <w:rsid w:val="00D504C5"/>
    <w:rsid w:val="00D56B10"/>
    <w:rsid w:val="00D80B7D"/>
    <w:rsid w:val="00D81769"/>
    <w:rsid w:val="00D83E89"/>
    <w:rsid w:val="00D9218E"/>
    <w:rsid w:val="00D97AE8"/>
    <w:rsid w:val="00DA28DC"/>
    <w:rsid w:val="00DE2054"/>
    <w:rsid w:val="00E001C0"/>
    <w:rsid w:val="00E103C8"/>
    <w:rsid w:val="00E13D3A"/>
    <w:rsid w:val="00E17681"/>
    <w:rsid w:val="00E2125D"/>
    <w:rsid w:val="00E3301A"/>
    <w:rsid w:val="00E330F6"/>
    <w:rsid w:val="00E377FA"/>
    <w:rsid w:val="00E51DED"/>
    <w:rsid w:val="00E6268F"/>
    <w:rsid w:val="00E65F66"/>
    <w:rsid w:val="00E824E8"/>
    <w:rsid w:val="00E96A40"/>
    <w:rsid w:val="00EB6A8F"/>
    <w:rsid w:val="00EC3961"/>
    <w:rsid w:val="00ED44F4"/>
    <w:rsid w:val="00ED6F72"/>
    <w:rsid w:val="00F06D3D"/>
    <w:rsid w:val="00F166B3"/>
    <w:rsid w:val="00F16EAA"/>
    <w:rsid w:val="00F34925"/>
    <w:rsid w:val="00F505F0"/>
    <w:rsid w:val="00F73ACB"/>
    <w:rsid w:val="00F742DB"/>
    <w:rsid w:val="00F81D6E"/>
    <w:rsid w:val="00F940EE"/>
    <w:rsid w:val="00F96E2F"/>
    <w:rsid w:val="00F97561"/>
    <w:rsid w:val="00F9779D"/>
    <w:rsid w:val="00FC3DF0"/>
    <w:rsid w:val="00FD6174"/>
    <w:rsid w:val="00FF614D"/>
    <w:rsid w:val="060F0168"/>
    <w:rsid w:val="11FC22F1"/>
    <w:rsid w:val="13596CD1"/>
    <w:rsid w:val="18FF70F1"/>
    <w:rsid w:val="1A37DDFF"/>
    <w:rsid w:val="2EF86FCE"/>
    <w:rsid w:val="30F3A650"/>
    <w:rsid w:val="377B0634"/>
    <w:rsid w:val="4196E22F"/>
    <w:rsid w:val="437E64D7"/>
    <w:rsid w:val="465E719D"/>
    <w:rsid w:val="48C916E0"/>
    <w:rsid w:val="4BA70C6F"/>
    <w:rsid w:val="4BDF98F5"/>
    <w:rsid w:val="4D42DCD0"/>
    <w:rsid w:val="4EDEAD31"/>
    <w:rsid w:val="4EE813B9"/>
    <w:rsid w:val="4F9FB4C9"/>
    <w:rsid w:val="5492A55A"/>
    <w:rsid w:val="54FC64F6"/>
    <w:rsid w:val="5666B626"/>
    <w:rsid w:val="567DFD81"/>
    <w:rsid w:val="653E9694"/>
    <w:rsid w:val="663414FD"/>
    <w:rsid w:val="666E1A82"/>
    <w:rsid w:val="689BDAB6"/>
    <w:rsid w:val="68E8FA32"/>
    <w:rsid w:val="6B884275"/>
    <w:rsid w:val="71ED766F"/>
    <w:rsid w:val="72D8102D"/>
    <w:rsid w:val="76E41B92"/>
    <w:rsid w:val="7948DE94"/>
    <w:rsid w:val="7A632E57"/>
    <w:rsid w:val="7E60BD1A"/>
    <w:rsid w:val="7E67D04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001F0"/>
  <w15:chartTrackingRefBased/>
  <w15:docId w15:val="{00CE68AC-F0E1-4FB7-9F60-C3ABC7AF8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96FF8"/>
    <w:pPr>
      <w:spacing w:after="0" w:line="240" w:lineRule="auto"/>
    </w:pPr>
    <w:rPr>
      <w:rFonts w:ascii="Times New Roman" w:hAnsi="Times New Roman" w:eastAsia="Times New Roman" w:cs="Times New Roman"/>
      <w:kern w:val="0"/>
      <w:sz w:val="24"/>
      <w:szCs w:val="24"/>
      <w:lang w:eastAsia="en-GB"/>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103C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412CCC"/>
    <w:pPr>
      <w:autoSpaceDE w:val="0"/>
      <w:autoSpaceDN w:val="0"/>
      <w:adjustRightInd w:val="0"/>
      <w:spacing w:after="0" w:line="240" w:lineRule="auto"/>
    </w:pPr>
    <w:rPr>
      <w:rFonts w:ascii="Myriad Pro" w:hAnsi="Myriad Pro" w:cs="Myriad Pro"/>
      <w:color w:val="000000"/>
      <w:kern w:val="0"/>
      <w:sz w:val="24"/>
      <w:szCs w:val="24"/>
    </w:rPr>
  </w:style>
  <w:style w:type="paragraph" w:styleId="ListParagraph">
    <w:name w:val="List Paragraph"/>
    <w:basedOn w:val="Normal"/>
    <w:uiPriority w:val="34"/>
    <w:qFormat/>
    <w:rsid w:val="00491641"/>
    <w:pPr>
      <w:ind w:left="720"/>
      <w:contextualSpacing/>
    </w:pPr>
  </w:style>
  <w:style w:type="paragraph" w:styleId="NormalWeb">
    <w:name w:val="Normal (Web)"/>
    <w:basedOn w:val="Normal"/>
    <w:uiPriority w:val="99"/>
    <w:unhideWhenUsed/>
    <w:rsid w:val="00C10CC2"/>
    <w:pPr>
      <w:spacing w:before="100" w:beforeAutospacing="1" w:after="100" w:afterAutospacing="1"/>
    </w:pPr>
  </w:style>
  <w:style w:type="character" w:styleId="Hyperlink">
    <w:name w:val="Hyperlink"/>
    <w:basedOn w:val="DefaultParagraphFont"/>
    <w:uiPriority w:val="99"/>
    <w:semiHidden/>
    <w:unhideWhenUsed/>
    <w:rsid w:val="00900517"/>
    <w:rPr>
      <w:color w:val="0000FF"/>
      <w:u w:val="single"/>
    </w:rPr>
  </w:style>
  <w:style w:type="character" w:styleId="Strong">
    <w:name w:val="Strong"/>
    <w:basedOn w:val="DefaultParagraphFont"/>
    <w:uiPriority w:val="22"/>
    <w:qFormat/>
    <w:rsid w:val="00D97AE8"/>
    <w:rPr>
      <w:b/>
      <w:bCs/>
    </w:rPr>
  </w:style>
  <w:style w:type="character" w:styleId="TitleChar" w:customStyle="1">
    <w:name w:val="Title Char"/>
    <w:basedOn w:val="DefaultParagraphFont"/>
    <w:link w:val="Title"/>
    <w:uiPriority w:val="10"/>
    <w:rsid w:val="00F940EE"/>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rsid w:val="00F940EE"/>
    <w:pPr>
      <w:contextualSpacing/>
    </w:pPr>
    <w:rPr>
      <w:rFonts w:asciiTheme="majorHAnsi" w:hAnsiTheme="majorHAnsi" w:eastAsiaTheme="majorEastAsia" w:cstheme="majorBidi"/>
      <w:spacing w:val="-10"/>
      <w:kern w:val="28"/>
      <w:sz w:val="56"/>
      <w:szCs w:val="56"/>
      <w:lang w:eastAsia="en-US"/>
      <w14:ligatures w14:val="standardContextual"/>
    </w:rPr>
  </w:style>
  <w:style w:type="character" w:styleId="TitleChar1" w:customStyle="1">
    <w:name w:val="Title Char1"/>
    <w:basedOn w:val="DefaultParagraphFont"/>
    <w:uiPriority w:val="10"/>
    <w:rsid w:val="00F940EE"/>
    <w:rPr>
      <w:rFonts w:asciiTheme="majorHAnsi" w:hAnsiTheme="majorHAnsi" w:eastAsiaTheme="majorEastAsia" w:cstheme="majorBidi"/>
      <w:spacing w:val="-10"/>
      <w:kern w:val="28"/>
      <w:sz w:val="56"/>
      <w:szCs w:val="56"/>
      <w:lang w:eastAsia="en-GB"/>
      <w14:ligatures w14:val="none"/>
    </w:rPr>
  </w:style>
  <w:style w:type="character" w:styleId="marklrbof298e" w:customStyle="1">
    <w:name w:val="marklrbof298e"/>
    <w:basedOn w:val="DefaultParagraphFont"/>
    <w:rsid w:val="00A128A4"/>
  </w:style>
  <w:style w:type="paragraph" w:styleId="paragraph" w:customStyle="1">
    <w:name w:val="paragraph"/>
    <w:basedOn w:val="Normal"/>
    <w:rsid w:val="001B6D7E"/>
    <w:pPr>
      <w:spacing w:before="100" w:beforeAutospacing="1" w:after="100" w:afterAutospacing="1"/>
    </w:pPr>
  </w:style>
  <w:style w:type="character" w:styleId="normaltextrun" w:customStyle="1">
    <w:name w:val="normaltextrun"/>
    <w:basedOn w:val="DefaultParagraphFont"/>
    <w:rsid w:val="001B6D7E"/>
  </w:style>
  <w:style w:type="character" w:styleId="eop" w:customStyle="1">
    <w:name w:val="eop"/>
    <w:basedOn w:val="DefaultParagraphFont"/>
    <w:rsid w:val="001B6D7E"/>
  </w:style>
  <w:style w:type="paragraph" w:styleId="Heading2">
    <w:uiPriority w:val="9"/>
    <w:name w:val="heading 2"/>
    <w:basedOn w:val="Normal"/>
    <w:next w:val="Normal"/>
    <w:unhideWhenUsed/>
    <w:qFormat/>
    <w:rsid w:val="48C916E0"/>
    <w:rPr>
      <w:rFonts w:ascii="Calibri Light" w:hAnsi="Calibri Light" w:eastAsia="游ゴシック Light" w:asciiTheme="majorAscii" w:hAnsiTheme="majorAscii" w:eastAsiaTheme="majorEastAsia" w:cstheme="majorBidi"/>
      <w:color w:val="2F5496" w:themeColor="accent1" w:themeTint="FF" w:themeShade="BF"/>
      <w:sz w:val="32"/>
      <w:szCs w:val="32"/>
    </w:rPr>
    <w:pPr>
      <w:keepNext w:val="1"/>
      <w:keepLines w:val="1"/>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2959">
      <w:bodyDiv w:val="1"/>
      <w:marLeft w:val="0"/>
      <w:marRight w:val="0"/>
      <w:marTop w:val="0"/>
      <w:marBottom w:val="0"/>
      <w:divBdr>
        <w:top w:val="none" w:sz="0" w:space="0" w:color="auto"/>
        <w:left w:val="none" w:sz="0" w:space="0" w:color="auto"/>
        <w:bottom w:val="none" w:sz="0" w:space="0" w:color="auto"/>
        <w:right w:val="none" w:sz="0" w:space="0" w:color="auto"/>
      </w:divBdr>
    </w:div>
    <w:div w:id="44839738">
      <w:bodyDiv w:val="1"/>
      <w:marLeft w:val="0"/>
      <w:marRight w:val="0"/>
      <w:marTop w:val="0"/>
      <w:marBottom w:val="0"/>
      <w:divBdr>
        <w:top w:val="none" w:sz="0" w:space="0" w:color="auto"/>
        <w:left w:val="none" w:sz="0" w:space="0" w:color="auto"/>
        <w:bottom w:val="none" w:sz="0" w:space="0" w:color="auto"/>
        <w:right w:val="none" w:sz="0" w:space="0" w:color="auto"/>
      </w:divBdr>
      <w:divsChild>
        <w:div w:id="861482240">
          <w:marLeft w:val="0"/>
          <w:marRight w:val="0"/>
          <w:marTop w:val="0"/>
          <w:marBottom w:val="0"/>
          <w:divBdr>
            <w:top w:val="none" w:sz="0" w:space="0" w:color="auto"/>
            <w:left w:val="none" w:sz="0" w:space="0" w:color="auto"/>
            <w:bottom w:val="none" w:sz="0" w:space="0" w:color="auto"/>
            <w:right w:val="none" w:sz="0" w:space="0" w:color="auto"/>
          </w:divBdr>
        </w:div>
        <w:div w:id="889194585">
          <w:marLeft w:val="0"/>
          <w:marRight w:val="0"/>
          <w:marTop w:val="0"/>
          <w:marBottom w:val="0"/>
          <w:divBdr>
            <w:top w:val="none" w:sz="0" w:space="0" w:color="auto"/>
            <w:left w:val="none" w:sz="0" w:space="0" w:color="auto"/>
            <w:bottom w:val="none" w:sz="0" w:space="0" w:color="auto"/>
            <w:right w:val="none" w:sz="0" w:space="0" w:color="auto"/>
          </w:divBdr>
        </w:div>
        <w:div w:id="907419268">
          <w:marLeft w:val="0"/>
          <w:marRight w:val="0"/>
          <w:marTop w:val="0"/>
          <w:marBottom w:val="0"/>
          <w:divBdr>
            <w:top w:val="none" w:sz="0" w:space="0" w:color="auto"/>
            <w:left w:val="none" w:sz="0" w:space="0" w:color="auto"/>
            <w:bottom w:val="none" w:sz="0" w:space="0" w:color="auto"/>
            <w:right w:val="none" w:sz="0" w:space="0" w:color="auto"/>
          </w:divBdr>
        </w:div>
        <w:div w:id="1810902399">
          <w:marLeft w:val="0"/>
          <w:marRight w:val="0"/>
          <w:marTop w:val="0"/>
          <w:marBottom w:val="0"/>
          <w:divBdr>
            <w:top w:val="none" w:sz="0" w:space="0" w:color="auto"/>
            <w:left w:val="none" w:sz="0" w:space="0" w:color="auto"/>
            <w:bottom w:val="none" w:sz="0" w:space="0" w:color="auto"/>
            <w:right w:val="none" w:sz="0" w:space="0" w:color="auto"/>
          </w:divBdr>
        </w:div>
        <w:div w:id="2036299228">
          <w:marLeft w:val="0"/>
          <w:marRight w:val="0"/>
          <w:marTop w:val="0"/>
          <w:marBottom w:val="0"/>
          <w:divBdr>
            <w:top w:val="none" w:sz="0" w:space="0" w:color="auto"/>
            <w:left w:val="none" w:sz="0" w:space="0" w:color="auto"/>
            <w:bottom w:val="none" w:sz="0" w:space="0" w:color="auto"/>
            <w:right w:val="none" w:sz="0" w:space="0" w:color="auto"/>
          </w:divBdr>
        </w:div>
      </w:divsChild>
    </w:div>
    <w:div w:id="159657541">
      <w:bodyDiv w:val="1"/>
      <w:marLeft w:val="0"/>
      <w:marRight w:val="0"/>
      <w:marTop w:val="0"/>
      <w:marBottom w:val="0"/>
      <w:divBdr>
        <w:top w:val="none" w:sz="0" w:space="0" w:color="auto"/>
        <w:left w:val="none" w:sz="0" w:space="0" w:color="auto"/>
        <w:bottom w:val="none" w:sz="0" w:space="0" w:color="auto"/>
        <w:right w:val="none" w:sz="0" w:space="0" w:color="auto"/>
      </w:divBdr>
      <w:divsChild>
        <w:div w:id="639964172">
          <w:marLeft w:val="0"/>
          <w:marRight w:val="0"/>
          <w:marTop w:val="0"/>
          <w:marBottom w:val="0"/>
          <w:divBdr>
            <w:top w:val="none" w:sz="0" w:space="0" w:color="auto"/>
            <w:left w:val="none" w:sz="0" w:space="0" w:color="auto"/>
            <w:bottom w:val="none" w:sz="0" w:space="0" w:color="auto"/>
            <w:right w:val="none" w:sz="0" w:space="0" w:color="auto"/>
          </w:divBdr>
        </w:div>
        <w:div w:id="650642059">
          <w:marLeft w:val="0"/>
          <w:marRight w:val="0"/>
          <w:marTop w:val="0"/>
          <w:marBottom w:val="0"/>
          <w:divBdr>
            <w:top w:val="none" w:sz="0" w:space="0" w:color="auto"/>
            <w:left w:val="none" w:sz="0" w:space="0" w:color="auto"/>
            <w:bottom w:val="none" w:sz="0" w:space="0" w:color="auto"/>
            <w:right w:val="none" w:sz="0" w:space="0" w:color="auto"/>
          </w:divBdr>
        </w:div>
        <w:div w:id="175775498">
          <w:marLeft w:val="0"/>
          <w:marRight w:val="0"/>
          <w:marTop w:val="0"/>
          <w:marBottom w:val="0"/>
          <w:divBdr>
            <w:top w:val="none" w:sz="0" w:space="0" w:color="auto"/>
            <w:left w:val="none" w:sz="0" w:space="0" w:color="auto"/>
            <w:bottom w:val="none" w:sz="0" w:space="0" w:color="auto"/>
            <w:right w:val="none" w:sz="0" w:space="0" w:color="auto"/>
          </w:divBdr>
        </w:div>
        <w:div w:id="1265919907">
          <w:marLeft w:val="0"/>
          <w:marRight w:val="0"/>
          <w:marTop w:val="0"/>
          <w:marBottom w:val="0"/>
          <w:divBdr>
            <w:top w:val="none" w:sz="0" w:space="0" w:color="auto"/>
            <w:left w:val="none" w:sz="0" w:space="0" w:color="auto"/>
            <w:bottom w:val="none" w:sz="0" w:space="0" w:color="auto"/>
            <w:right w:val="none" w:sz="0" w:space="0" w:color="auto"/>
          </w:divBdr>
        </w:div>
        <w:div w:id="39939005">
          <w:marLeft w:val="0"/>
          <w:marRight w:val="0"/>
          <w:marTop w:val="0"/>
          <w:marBottom w:val="0"/>
          <w:divBdr>
            <w:top w:val="none" w:sz="0" w:space="0" w:color="auto"/>
            <w:left w:val="none" w:sz="0" w:space="0" w:color="auto"/>
            <w:bottom w:val="none" w:sz="0" w:space="0" w:color="auto"/>
            <w:right w:val="none" w:sz="0" w:space="0" w:color="auto"/>
          </w:divBdr>
        </w:div>
        <w:div w:id="1532722221">
          <w:marLeft w:val="0"/>
          <w:marRight w:val="0"/>
          <w:marTop w:val="0"/>
          <w:marBottom w:val="0"/>
          <w:divBdr>
            <w:top w:val="none" w:sz="0" w:space="0" w:color="auto"/>
            <w:left w:val="none" w:sz="0" w:space="0" w:color="auto"/>
            <w:bottom w:val="none" w:sz="0" w:space="0" w:color="auto"/>
            <w:right w:val="none" w:sz="0" w:space="0" w:color="auto"/>
          </w:divBdr>
        </w:div>
        <w:div w:id="86972988">
          <w:marLeft w:val="0"/>
          <w:marRight w:val="0"/>
          <w:marTop w:val="0"/>
          <w:marBottom w:val="0"/>
          <w:divBdr>
            <w:top w:val="none" w:sz="0" w:space="0" w:color="auto"/>
            <w:left w:val="none" w:sz="0" w:space="0" w:color="auto"/>
            <w:bottom w:val="none" w:sz="0" w:space="0" w:color="auto"/>
            <w:right w:val="none" w:sz="0" w:space="0" w:color="auto"/>
          </w:divBdr>
        </w:div>
        <w:div w:id="1997607537">
          <w:marLeft w:val="0"/>
          <w:marRight w:val="0"/>
          <w:marTop w:val="0"/>
          <w:marBottom w:val="0"/>
          <w:divBdr>
            <w:top w:val="none" w:sz="0" w:space="0" w:color="auto"/>
            <w:left w:val="none" w:sz="0" w:space="0" w:color="auto"/>
            <w:bottom w:val="none" w:sz="0" w:space="0" w:color="auto"/>
            <w:right w:val="none" w:sz="0" w:space="0" w:color="auto"/>
          </w:divBdr>
        </w:div>
        <w:div w:id="21246556">
          <w:marLeft w:val="0"/>
          <w:marRight w:val="0"/>
          <w:marTop w:val="0"/>
          <w:marBottom w:val="0"/>
          <w:divBdr>
            <w:top w:val="none" w:sz="0" w:space="0" w:color="auto"/>
            <w:left w:val="none" w:sz="0" w:space="0" w:color="auto"/>
            <w:bottom w:val="none" w:sz="0" w:space="0" w:color="auto"/>
            <w:right w:val="none" w:sz="0" w:space="0" w:color="auto"/>
          </w:divBdr>
        </w:div>
        <w:div w:id="358705640">
          <w:marLeft w:val="0"/>
          <w:marRight w:val="0"/>
          <w:marTop w:val="0"/>
          <w:marBottom w:val="0"/>
          <w:divBdr>
            <w:top w:val="none" w:sz="0" w:space="0" w:color="auto"/>
            <w:left w:val="none" w:sz="0" w:space="0" w:color="auto"/>
            <w:bottom w:val="none" w:sz="0" w:space="0" w:color="auto"/>
            <w:right w:val="none" w:sz="0" w:space="0" w:color="auto"/>
          </w:divBdr>
        </w:div>
        <w:div w:id="362706092">
          <w:marLeft w:val="0"/>
          <w:marRight w:val="0"/>
          <w:marTop w:val="0"/>
          <w:marBottom w:val="0"/>
          <w:divBdr>
            <w:top w:val="none" w:sz="0" w:space="0" w:color="auto"/>
            <w:left w:val="none" w:sz="0" w:space="0" w:color="auto"/>
            <w:bottom w:val="none" w:sz="0" w:space="0" w:color="auto"/>
            <w:right w:val="none" w:sz="0" w:space="0" w:color="auto"/>
          </w:divBdr>
        </w:div>
        <w:div w:id="344674661">
          <w:marLeft w:val="0"/>
          <w:marRight w:val="0"/>
          <w:marTop w:val="0"/>
          <w:marBottom w:val="0"/>
          <w:divBdr>
            <w:top w:val="none" w:sz="0" w:space="0" w:color="auto"/>
            <w:left w:val="none" w:sz="0" w:space="0" w:color="auto"/>
            <w:bottom w:val="none" w:sz="0" w:space="0" w:color="auto"/>
            <w:right w:val="none" w:sz="0" w:space="0" w:color="auto"/>
          </w:divBdr>
        </w:div>
        <w:div w:id="553781762">
          <w:marLeft w:val="0"/>
          <w:marRight w:val="0"/>
          <w:marTop w:val="0"/>
          <w:marBottom w:val="0"/>
          <w:divBdr>
            <w:top w:val="none" w:sz="0" w:space="0" w:color="auto"/>
            <w:left w:val="none" w:sz="0" w:space="0" w:color="auto"/>
            <w:bottom w:val="none" w:sz="0" w:space="0" w:color="auto"/>
            <w:right w:val="none" w:sz="0" w:space="0" w:color="auto"/>
          </w:divBdr>
        </w:div>
      </w:divsChild>
    </w:div>
    <w:div w:id="377317941">
      <w:bodyDiv w:val="1"/>
      <w:marLeft w:val="0"/>
      <w:marRight w:val="0"/>
      <w:marTop w:val="0"/>
      <w:marBottom w:val="0"/>
      <w:divBdr>
        <w:top w:val="none" w:sz="0" w:space="0" w:color="auto"/>
        <w:left w:val="none" w:sz="0" w:space="0" w:color="auto"/>
        <w:bottom w:val="none" w:sz="0" w:space="0" w:color="auto"/>
        <w:right w:val="none" w:sz="0" w:space="0" w:color="auto"/>
      </w:divBdr>
      <w:divsChild>
        <w:div w:id="122160675">
          <w:marLeft w:val="0"/>
          <w:marRight w:val="0"/>
          <w:marTop w:val="0"/>
          <w:marBottom w:val="0"/>
          <w:divBdr>
            <w:top w:val="none" w:sz="0" w:space="0" w:color="auto"/>
            <w:left w:val="none" w:sz="0" w:space="0" w:color="auto"/>
            <w:bottom w:val="none" w:sz="0" w:space="0" w:color="auto"/>
            <w:right w:val="none" w:sz="0" w:space="0" w:color="auto"/>
          </w:divBdr>
          <w:divsChild>
            <w:div w:id="605695566">
              <w:marLeft w:val="0"/>
              <w:marRight w:val="0"/>
              <w:marTop w:val="0"/>
              <w:marBottom w:val="0"/>
              <w:divBdr>
                <w:top w:val="none" w:sz="0" w:space="0" w:color="auto"/>
                <w:left w:val="none" w:sz="0" w:space="0" w:color="auto"/>
                <w:bottom w:val="none" w:sz="0" w:space="0" w:color="auto"/>
                <w:right w:val="none" w:sz="0" w:space="0" w:color="auto"/>
              </w:divBdr>
            </w:div>
          </w:divsChild>
        </w:div>
        <w:div w:id="1493108789">
          <w:marLeft w:val="0"/>
          <w:marRight w:val="0"/>
          <w:marTop w:val="0"/>
          <w:marBottom w:val="0"/>
          <w:divBdr>
            <w:top w:val="none" w:sz="0" w:space="0" w:color="auto"/>
            <w:left w:val="none" w:sz="0" w:space="0" w:color="auto"/>
            <w:bottom w:val="none" w:sz="0" w:space="0" w:color="auto"/>
            <w:right w:val="none" w:sz="0" w:space="0" w:color="auto"/>
          </w:divBdr>
          <w:divsChild>
            <w:div w:id="1698116220">
              <w:marLeft w:val="0"/>
              <w:marRight w:val="0"/>
              <w:marTop w:val="0"/>
              <w:marBottom w:val="0"/>
              <w:divBdr>
                <w:top w:val="none" w:sz="0" w:space="0" w:color="auto"/>
                <w:left w:val="none" w:sz="0" w:space="0" w:color="auto"/>
                <w:bottom w:val="none" w:sz="0" w:space="0" w:color="auto"/>
                <w:right w:val="none" w:sz="0" w:space="0" w:color="auto"/>
              </w:divBdr>
            </w:div>
          </w:divsChild>
        </w:div>
        <w:div w:id="551117413">
          <w:marLeft w:val="0"/>
          <w:marRight w:val="0"/>
          <w:marTop w:val="0"/>
          <w:marBottom w:val="0"/>
          <w:divBdr>
            <w:top w:val="none" w:sz="0" w:space="0" w:color="auto"/>
            <w:left w:val="none" w:sz="0" w:space="0" w:color="auto"/>
            <w:bottom w:val="none" w:sz="0" w:space="0" w:color="auto"/>
            <w:right w:val="none" w:sz="0" w:space="0" w:color="auto"/>
          </w:divBdr>
          <w:divsChild>
            <w:div w:id="1971009043">
              <w:marLeft w:val="0"/>
              <w:marRight w:val="0"/>
              <w:marTop w:val="0"/>
              <w:marBottom w:val="0"/>
              <w:divBdr>
                <w:top w:val="none" w:sz="0" w:space="0" w:color="auto"/>
                <w:left w:val="none" w:sz="0" w:space="0" w:color="auto"/>
                <w:bottom w:val="none" w:sz="0" w:space="0" w:color="auto"/>
                <w:right w:val="none" w:sz="0" w:space="0" w:color="auto"/>
              </w:divBdr>
            </w:div>
          </w:divsChild>
        </w:div>
        <w:div w:id="336885180">
          <w:marLeft w:val="0"/>
          <w:marRight w:val="0"/>
          <w:marTop w:val="0"/>
          <w:marBottom w:val="0"/>
          <w:divBdr>
            <w:top w:val="none" w:sz="0" w:space="0" w:color="auto"/>
            <w:left w:val="none" w:sz="0" w:space="0" w:color="auto"/>
            <w:bottom w:val="none" w:sz="0" w:space="0" w:color="auto"/>
            <w:right w:val="none" w:sz="0" w:space="0" w:color="auto"/>
          </w:divBdr>
          <w:divsChild>
            <w:div w:id="1369067419">
              <w:marLeft w:val="0"/>
              <w:marRight w:val="0"/>
              <w:marTop w:val="0"/>
              <w:marBottom w:val="0"/>
              <w:divBdr>
                <w:top w:val="none" w:sz="0" w:space="0" w:color="auto"/>
                <w:left w:val="none" w:sz="0" w:space="0" w:color="auto"/>
                <w:bottom w:val="none" w:sz="0" w:space="0" w:color="auto"/>
                <w:right w:val="none" w:sz="0" w:space="0" w:color="auto"/>
              </w:divBdr>
            </w:div>
          </w:divsChild>
        </w:div>
        <w:div w:id="503132568">
          <w:marLeft w:val="0"/>
          <w:marRight w:val="0"/>
          <w:marTop w:val="0"/>
          <w:marBottom w:val="0"/>
          <w:divBdr>
            <w:top w:val="none" w:sz="0" w:space="0" w:color="auto"/>
            <w:left w:val="none" w:sz="0" w:space="0" w:color="auto"/>
            <w:bottom w:val="none" w:sz="0" w:space="0" w:color="auto"/>
            <w:right w:val="none" w:sz="0" w:space="0" w:color="auto"/>
          </w:divBdr>
          <w:divsChild>
            <w:div w:id="1260915016">
              <w:marLeft w:val="0"/>
              <w:marRight w:val="0"/>
              <w:marTop w:val="0"/>
              <w:marBottom w:val="0"/>
              <w:divBdr>
                <w:top w:val="none" w:sz="0" w:space="0" w:color="auto"/>
                <w:left w:val="none" w:sz="0" w:space="0" w:color="auto"/>
                <w:bottom w:val="none" w:sz="0" w:space="0" w:color="auto"/>
                <w:right w:val="none" w:sz="0" w:space="0" w:color="auto"/>
              </w:divBdr>
            </w:div>
          </w:divsChild>
        </w:div>
        <w:div w:id="821119035">
          <w:marLeft w:val="0"/>
          <w:marRight w:val="0"/>
          <w:marTop w:val="0"/>
          <w:marBottom w:val="0"/>
          <w:divBdr>
            <w:top w:val="none" w:sz="0" w:space="0" w:color="auto"/>
            <w:left w:val="none" w:sz="0" w:space="0" w:color="auto"/>
            <w:bottom w:val="none" w:sz="0" w:space="0" w:color="auto"/>
            <w:right w:val="none" w:sz="0" w:space="0" w:color="auto"/>
          </w:divBdr>
          <w:divsChild>
            <w:div w:id="984819993">
              <w:marLeft w:val="0"/>
              <w:marRight w:val="0"/>
              <w:marTop w:val="0"/>
              <w:marBottom w:val="0"/>
              <w:divBdr>
                <w:top w:val="none" w:sz="0" w:space="0" w:color="auto"/>
                <w:left w:val="none" w:sz="0" w:space="0" w:color="auto"/>
                <w:bottom w:val="none" w:sz="0" w:space="0" w:color="auto"/>
                <w:right w:val="none" w:sz="0" w:space="0" w:color="auto"/>
              </w:divBdr>
            </w:div>
          </w:divsChild>
        </w:div>
        <w:div w:id="917373512">
          <w:marLeft w:val="0"/>
          <w:marRight w:val="0"/>
          <w:marTop w:val="0"/>
          <w:marBottom w:val="0"/>
          <w:divBdr>
            <w:top w:val="none" w:sz="0" w:space="0" w:color="auto"/>
            <w:left w:val="none" w:sz="0" w:space="0" w:color="auto"/>
            <w:bottom w:val="none" w:sz="0" w:space="0" w:color="auto"/>
            <w:right w:val="none" w:sz="0" w:space="0" w:color="auto"/>
          </w:divBdr>
          <w:divsChild>
            <w:div w:id="190655669">
              <w:marLeft w:val="0"/>
              <w:marRight w:val="0"/>
              <w:marTop w:val="0"/>
              <w:marBottom w:val="0"/>
              <w:divBdr>
                <w:top w:val="none" w:sz="0" w:space="0" w:color="auto"/>
                <w:left w:val="none" w:sz="0" w:space="0" w:color="auto"/>
                <w:bottom w:val="none" w:sz="0" w:space="0" w:color="auto"/>
                <w:right w:val="none" w:sz="0" w:space="0" w:color="auto"/>
              </w:divBdr>
            </w:div>
          </w:divsChild>
        </w:div>
        <w:div w:id="2025327724">
          <w:marLeft w:val="0"/>
          <w:marRight w:val="0"/>
          <w:marTop w:val="0"/>
          <w:marBottom w:val="0"/>
          <w:divBdr>
            <w:top w:val="none" w:sz="0" w:space="0" w:color="auto"/>
            <w:left w:val="none" w:sz="0" w:space="0" w:color="auto"/>
            <w:bottom w:val="none" w:sz="0" w:space="0" w:color="auto"/>
            <w:right w:val="none" w:sz="0" w:space="0" w:color="auto"/>
          </w:divBdr>
          <w:divsChild>
            <w:div w:id="387996681">
              <w:marLeft w:val="0"/>
              <w:marRight w:val="0"/>
              <w:marTop w:val="0"/>
              <w:marBottom w:val="0"/>
              <w:divBdr>
                <w:top w:val="none" w:sz="0" w:space="0" w:color="auto"/>
                <w:left w:val="none" w:sz="0" w:space="0" w:color="auto"/>
                <w:bottom w:val="none" w:sz="0" w:space="0" w:color="auto"/>
                <w:right w:val="none" w:sz="0" w:space="0" w:color="auto"/>
              </w:divBdr>
            </w:div>
          </w:divsChild>
        </w:div>
        <w:div w:id="1430585707">
          <w:marLeft w:val="0"/>
          <w:marRight w:val="0"/>
          <w:marTop w:val="0"/>
          <w:marBottom w:val="0"/>
          <w:divBdr>
            <w:top w:val="none" w:sz="0" w:space="0" w:color="auto"/>
            <w:left w:val="none" w:sz="0" w:space="0" w:color="auto"/>
            <w:bottom w:val="none" w:sz="0" w:space="0" w:color="auto"/>
            <w:right w:val="none" w:sz="0" w:space="0" w:color="auto"/>
          </w:divBdr>
          <w:divsChild>
            <w:div w:id="238834746">
              <w:marLeft w:val="0"/>
              <w:marRight w:val="0"/>
              <w:marTop w:val="0"/>
              <w:marBottom w:val="0"/>
              <w:divBdr>
                <w:top w:val="none" w:sz="0" w:space="0" w:color="auto"/>
                <w:left w:val="none" w:sz="0" w:space="0" w:color="auto"/>
                <w:bottom w:val="none" w:sz="0" w:space="0" w:color="auto"/>
                <w:right w:val="none" w:sz="0" w:space="0" w:color="auto"/>
              </w:divBdr>
            </w:div>
          </w:divsChild>
        </w:div>
        <w:div w:id="1192762940">
          <w:marLeft w:val="0"/>
          <w:marRight w:val="0"/>
          <w:marTop w:val="0"/>
          <w:marBottom w:val="0"/>
          <w:divBdr>
            <w:top w:val="none" w:sz="0" w:space="0" w:color="auto"/>
            <w:left w:val="none" w:sz="0" w:space="0" w:color="auto"/>
            <w:bottom w:val="none" w:sz="0" w:space="0" w:color="auto"/>
            <w:right w:val="none" w:sz="0" w:space="0" w:color="auto"/>
          </w:divBdr>
          <w:divsChild>
            <w:div w:id="1949196467">
              <w:marLeft w:val="0"/>
              <w:marRight w:val="0"/>
              <w:marTop w:val="0"/>
              <w:marBottom w:val="0"/>
              <w:divBdr>
                <w:top w:val="none" w:sz="0" w:space="0" w:color="auto"/>
                <w:left w:val="none" w:sz="0" w:space="0" w:color="auto"/>
                <w:bottom w:val="none" w:sz="0" w:space="0" w:color="auto"/>
                <w:right w:val="none" w:sz="0" w:space="0" w:color="auto"/>
              </w:divBdr>
            </w:div>
          </w:divsChild>
        </w:div>
        <w:div w:id="1338001294">
          <w:marLeft w:val="0"/>
          <w:marRight w:val="0"/>
          <w:marTop w:val="0"/>
          <w:marBottom w:val="0"/>
          <w:divBdr>
            <w:top w:val="none" w:sz="0" w:space="0" w:color="auto"/>
            <w:left w:val="none" w:sz="0" w:space="0" w:color="auto"/>
            <w:bottom w:val="none" w:sz="0" w:space="0" w:color="auto"/>
            <w:right w:val="none" w:sz="0" w:space="0" w:color="auto"/>
          </w:divBdr>
          <w:divsChild>
            <w:div w:id="1823619555">
              <w:marLeft w:val="0"/>
              <w:marRight w:val="0"/>
              <w:marTop w:val="0"/>
              <w:marBottom w:val="0"/>
              <w:divBdr>
                <w:top w:val="none" w:sz="0" w:space="0" w:color="auto"/>
                <w:left w:val="none" w:sz="0" w:space="0" w:color="auto"/>
                <w:bottom w:val="none" w:sz="0" w:space="0" w:color="auto"/>
                <w:right w:val="none" w:sz="0" w:space="0" w:color="auto"/>
              </w:divBdr>
            </w:div>
          </w:divsChild>
        </w:div>
        <w:div w:id="789516196">
          <w:marLeft w:val="0"/>
          <w:marRight w:val="0"/>
          <w:marTop w:val="0"/>
          <w:marBottom w:val="0"/>
          <w:divBdr>
            <w:top w:val="none" w:sz="0" w:space="0" w:color="auto"/>
            <w:left w:val="none" w:sz="0" w:space="0" w:color="auto"/>
            <w:bottom w:val="none" w:sz="0" w:space="0" w:color="auto"/>
            <w:right w:val="none" w:sz="0" w:space="0" w:color="auto"/>
          </w:divBdr>
          <w:divsChild>
            <w:div w:id="603923433">
              <w:marLeft w:val="0"/>
              <w:marRight w:val="0"/>
              <w:marTop w:val="0"/>
              <w:marBottom w:val="0"/>
              <w:divBdr>
                <w:top w:val="none" w:sz="0" w:space="0" w:color="auto"/>
                <w:left w:val="none" w:sz="0" w:space="0" w:color="auto"/>
                <w:bottom w:val="none" w:sz="0" w:space="0" w:color="auto"/>
                <w:right w:val="none" w:sz="0" w:space="0" w:color="auto"/>
              </w:divBdr>
            </w:div>
          </w:divsChild>
        </w:div>
        <w:div w:id="91703838">
          <w:marLeft w:val="0"/>
          <w:marRight w:val="0"/>
          <w:marTop w:val="0"/>
          <w:marBottom w:val="0"/>
          <w:divBdr>
            <w:top w:val="none" w:sz="0" w:space="0" w:color="auto"/>
            <w:left w:val="none" w:sz="0" w:space="0" w:color="auto"/>
            <w:bottom w:val="none" w:sz="0" w:space="0" w:color="auto"/>
            <w:right w:val="none" w:sz="0" w:space="0" w:color="auto"/>
          </w:divBdr>
          <w:divsChild>
            <w:div w:id="420373251">
              <w:marLeft w:val="0"/>
              <w:marRight w:val="0"/>
              <w:marTop w:val="0"/>
              <w:marBottom w:val="0"/>
              <w:divBdr>
                <w:top w:val="none" w:sz="0" w:space="0" w:color="auto"/>
                <w:left w:val="none" w:sz="0" w:space="0" w:color="auto"/>
                <w:bottom w:val="none" w:sz="0" w:space="0" w:color="auto"/>
                <w:right w:val="none" w:sz="0" w:space="0" w:color="auto"/>
              </w:divBdr>
            </w:div>
          </w:divsChild>
        </w:div>
        <w:div w:id="1879731705">
          <w:marLeft w:val="0"/>
          <w:marRight w:val="0"/>
          <w:marTop w:val="0"/>
          <w:marBottom w:val="0"/>
          <w:divBdr>
            <w:top w:val="none" w:sz="0" w:space="0" w:color="auto"/>
            <w:left w:val="none" w:sz="0" w:space="0" w:color="auto"/>
            <w:bottom w:val="none" w:sz="0" w:space="0" w:color="auto"/>
            <w:right w:val="none" w:sz="0" w:space="0" w:color="auto"/>
          </w:divBdr>
          <w:divsChild>
            <w:div w:id="1891379422">
              <w:marLeft w:val="0"/>
              <w:marRight w:val="0"/>
              <w:marTop w:val="0"/>
              <w:marBottom w:val="0"/>
              <w:divBdr>
                <w:top w:val="none" w:sz="0" w:space="0" w:color="auto"/>
                <w:left w:val="none" w:sz="0" w:space="0" w:color="auto"/>
                <w:bottom w:val="none" w:sz="0" w:space="0" w:color="auto"/>
                <w:right w:val="none" w:sz="0" w:space="0" w:color="auto"/>
              </w:divBdr>
            </w:div>
          </w:divsChild>
        </w:div>
        <w:div w:id="1839272027">
          <w:marLeft w:val="0"/>
          <w:marRight w:val="0"/>
          <w:marTop w:val="0"/>
          <w:marBottom w:val="0"/>
          <w:divBdr>
            <w:top w:val="none" w:sz="0" w:space="0" w:color="auto"/>
            <w:left w:val="none" w:sz="0" w:space="0" w:color="auto"/>
            <w:bottom w:val="none" w:sz="0" w:space="0" w:color="auto"/>
            <w:right w:val="none" w:sz="0" w:space="0" w:color="auto"/>
          </w:divBdr>
          <w:divsChild>
            <w:div w:id="252707356">
              <w:marLeft w:val="0"/>
              <w:marRight w:val="0"/>
              <w:marTop w:val="0"/>
              <w:marBottom w:val="0"/>
              <w:divBdr>
                <w:top w:val="none" w:sz="0" w:space="0" w:color="auto"/>
                <w:left w:val="none" w:sz="0" w:space="0" w:color="auto"/>
                <w:bottom w:val="none" w:sz="0" w:space="0" w:color="auto"/>
                <w:right w:val="none" w:sz="0" w:space="0" w:color="auto"/>
              </w:divBdr>
            </w:div>
          </w:divsChild>
        </w:div>
        <w:div w:id="1069426080">
          <w:marLeft w:val="0"/>
          <w:marRight w:val="0"/>
          <w:marTop w:val="0"/>
          <w:marBottom w:val="0"/>
          <w:divBdr>
            <w:top w:val="none" w:sz="0" w:space="0" w:color="auto"/>
            <w:left w:val="none" w:sz="0" w:space="0" w:color="auto"/>
            <w:bottom w:val="none" w:sz="0" w:space="0" w:color="auto"/>
            <w:right w:val="none" w:sz="0" w:space="0" w:color="auto"/>
          </w:divBdr>
          <w:divsChild>
            <w:div w:id="87427798">
              <w:marLeft w:val="0"/>
              <w:marRight w:val="0"/>
              <w:marTop w:val="0"/>
              <w:marBottom w:val="0"/>
              <w:divBdr>
                <w:top w:val="none" w:sz="0" w:space="0" w:color="auto"/>
                <w:left w:val="none" w:sz="0" w:space="0" w:color="auto"/>
                <w:bottom w:val="none" w:sz="0" w:space="0" w:color="auto"/>
                <w:right w:val="none" w:sz="0" w:space="0" w:color="auto"/>
              </w:divBdr>
            </w:div>
          </w:divsChild>
        </w:div>
        <w:div w:id="1392802535">
          <w:marLeft w:val="0"/>
          <w:marRight w:val="0"/>
          <w:marTop w:val="0"/>
          <w:marBottom w:val="0"/>
          <w:divBdr>
            <w:top w:val="none" w:sz="0" w:space="0" w:color="auto"/>
            <w:left w:val="none" w:sz="0" w:space="0" w:color="auto"/>
            <w:bottom w:val="none" w:sz="0" w:space="0" w:color="auto"/>
            <w:right w:val="none" w:sz="0" w:space="0" w:color="auto"/>
          </w:divBdr>
          <w:divsChild>
            <w:div w:id="121926559">
              <w:marLeft w:val="0"/>
              <w:marRight w:val="0"/>
              <w:marTop w:val="0"/>
              <w:marBottom w:val="0"/>
              <w:divBdr>
                <w:top w:val="none" w:sz="0" w:space="0" w:color="auto"/>
                <w:left w:val="none" w:sz="0" w:space="0" w:color="auto"/>
                <w:bottom w:val="none" w:sz="0" w:space="0" w:color="auto"/>
                <w:right w:val="none" w:sz="0" w:space="0" w:color="auto"/>
              </w:divBdr>
            </w:div>
          </w:divsChild>
        </w:div>
        <w:div w:id="252008755">
          <w:marLeft w:val="0"/>
          <w:marRight w:val="0"/>
          <w:marTop w:val="0"/>
          <w:marBottom w:val="0"/>
          <w:divBdr>
            <w:top w:val="none" w:sz="0" w:space="0" w:color="auto"/>
            <w:left w:val="none" w:sz="0" w:space="0" w:color="auto"/>
            <w:bottom w:val="none" w:sz="0" w:space="0" w:color="auto"/>
            <w:right w:val="none" w:sz="0" w:space="0" w:color="auto"/>
          </w:divBdr>
          <w:divsChild>
            <w:div w:id="447549732">
              <w:marLeft w:val="0"/>
              <w:marRight w:val="0"/>
              <w:marTop w:val="0"/>
              <w:marBottom w:val="0"/>
              <w:divBdr>
                <w:top w:val="none" w:sz="0" w:space="0" w:color="auto"/>
                <w:left w:val="none" w:sz="0" w:space="0" w:color="auto"/>
                <w:bottom w:val="none" w:sz="0" w:space="0" w:color="auto"/>
                <w:right w:val="none" w:sz="0" w:space="0" w:color="auto"/>
              </w:divBdr>
            </w:div>
          </w:divsChild>
        </w:div>
        <w:div w:id="966355733">
          <w:marLeft w:val="0"/>
          <w:marRight w:val="0"/>
          <w:marTop w:val="0"/>
          <w:marBottom w:val="0"/>
          <w:divBdr>
            <w:top w:val="none" w:sz="0" w:space="0" w:color="auto"/>
            <w:left w:val="none" w:sz="0" w:space="0" w:color="auto"/>
            <w:bottom w:val="none" w:sz="0" w:space="0" w:color="auto"/>
            <w:right w:val="none" w:sz="0" w:space="0" w:color="auto"/>
          </w:divBdr>
          <w:divsChild>
            <w:div w:id="152111540">
              <w:marLeft w:val="0"/>
              <w:marRight w:val="0"/>
              <w:marTop w:val="0"/>
              <w:marBottom w:val="0"/>
              <w:divBdr>
                <w:top w:val="none" w:sz="0" w:space="0" w:color="auto"/>
                <w:left w:val="none" w:sz="0" w:space="0" w:color="auto"/>
                <w:bottom w:val="none" w:sz="0" w:space="0" w:color="auto"/>
                <w:right w:val="none" w:sz="0" w:space="0" w:color="auto"/>
              </w:divBdr>
            </w:div>
          </w:divsChild>
        </w:div>
        <w:div w:id="1077477446">
          <w:marLeft w:val="0"/>
          <w:marRight w:val="0"/>
          <w:marTop w:val="0"/>
          <w:marBottom w:val="0"/>
          <w:divBdr>
            <w:top w:val="none" w:sz="0" w:space="0" w:color="auto"/>
            <w:left w:val="none" w:sz="0" w:space="0" w:color="auto"/>
            <w:bottom w:val="none" w:sz="0" w:space="0" w:color="auto"/>
            <w:right w:val="none" w:sz="0" w:space="0" w:color="auto"/>
          </w:divBdr>
          <w:divsChild>
            <w:div w:id="535895541">
              <w:marLeft w:val="0"/>
              <w:marRight w:val="0"/>
              <w:marTop w:val="0"/>
              <w:marBottom w:val="0"/>
              <w:divBdr>
                <w:top w:val="none" w:sz="0" w:space="0" w:color="auto"/>
                <w:left w:val="none" w:sz="0" w:space="0" w:color="auto"/>
                <w:bottom w:val="none" w:sz="0" w:space="0" w:color="auto"/>
                <w:right w:val="none" w:sz="0" w:space="0" w:color="auto"/>
              </w:divBdr>
            </w:div>
          </w:divsChild>
        </w:div>
        <w:div w:id="2092383343">
          <w:marLeft w:val="0"/>
          <w:marRight w:val="0"/>
          <w:marTop w:val="0"/>
          <w:marBottom w:val="0"/>
          <w:divBdr>
            <w:top w:val="none" w:sz="0" w:space="0" w:color="auto"/>
            <w:left w:val="none" w:sz="0" w:space="0" w:color="auto"/>
            <w:bottom w:val="none" w:sz="0" w:space="0" w:color="auto"/>
            <w:right w:val="none" w:sz="0" w:space="0" w:color="auto"/>
          </w:divBdr>
          <w:divsChild>
            <w:div w:id="350686953">
              <w:marLeft w:val="0"/>
              <w:marRight w:val="0"/>
              <w:marTop w:val="0"/>
              <w:marBottom w:val="0"/>
              <w:divBdr>
                <w:top w:val="none" w:sz="0" w:space="0" w:color="auto"/>
                <w:left w:val="none" w:sz="0" w:space="0" w:color="auto"/>
                <w:bottom w:val="none" w:sz="0" w:space="0" w:color="auto"/>
                <w:right w:val="none" w:sz="0" w:space="0" w:color="auto"/>
              </w:divBdr>
            </w:div>
          </w:divsChild>
        </w:div>
        <w:div w:id="2062823106">
          <w:marLeft w:val="0"/>
          <w:marRight w:val="0"/>
          <w:marTop w:val="0"/>
          <w:marBottom w:val="0"/>
          <w:divBdr>
            <w:top w:val="none" w:sz="0" w:space="0" w:color="auto"/>
            <w:left w:val="none" w:sz="0" w:space="0" w:color="auto"/>
            <w:bottom w:val="none" w:sz="0" w:space="0" w:color="auto"/>
            <w:right w:val="none" w:sz="0" w:space="0" w:color="auto"/>
          </w:divBdr>
          <w:divsChild>
            <w:div w:id="187960531">
              <w:marLeft w:val="0"/>
              <w:marRight w:val="0"/>
              <w:marTop w:val="0"/>
              <w:marBottom w:val="0"/>
              <w:divBdr>
                <w:top w:val="none" w:sz="0" w:space="0" w:color="auto"/>
                <w:left w:val="none" w:sz="0" w:space="0" w:color="auto"/>
                <w:bottom w:val="none" w:sz="0" w:space="0" w:color="auto"/>
                <w:right w:val="none" w:sz="0" w:space="0" w:color="auto"/>
              </w:divBdr>
            </w:div>
          </w:divsChild>
        </w:div>
        <w:div w:id="1522478289">
          <w:marLeft w:val="0"/>
          <w:marRight w:val="0"/>
          <w:marTop w:val="0"/>
          <w:marBottom w:val="0"/>
          <w:divBdr>
            <w:top w:val="none" w:sz="0" w:space="0" w:color="auto"/>
            <w:left w:val="none" w:sz="0" w:space="0" w:color="auto"/>
            <w:bottom w:val="none" w:sz="0" w:space="0" w:color="auto"/>
            <w:right w:val="none" w:sz="0" w:space="0" w:color="auto"/>
          </w:divBdr>
          <w:divsChild>
            <w:div w:id="1683430918">
              <w:marLeft w:val="0"/>
              <w:marRight w:val="0"/>
              <w:marTop w:val="0"/>
              <w:marBottom w:val="0"/>
              <w:divBdr>
                <w:top w:val="none" w:sz="0" w:space="0" w:color="auto"/>
                <w:left w:val="none" w:sz="0" w:space="0" w:color="auto"/>
                <w:bottom w:val="none" w:sz="0" w:space="0" w:color="auto"/>
                <w:right w:val="none" w:sz="0" w:space="0" w:color="auto"/>
              </w:divBdr>
            </w:div>
          </w:divsChild>
        </w:div>
        <w:div w:id="1310793632">
          <w:marLeft w:val="0"/>
          <w:marRight w:val="0"/>
          <w:marTop w:val="0"/>
          <w:marBottom w:val="0"/>
          <w:divBdr>
            <w:top w:val="none" w:sz="0" w:space="0" w:color="auto"/>
            <w:left w:val="none" w:sz="0" w:space="0" w:color="auto"/>
            <w:bottom w:val="none" w:sz="0" w:space="0" w:color="auto"/>
            <w:right w:val="none" w:sz="0" w:space="0" w:color="auto"/>
          </w:divBdr>
          <w:divsChild>
            <w:div w:id="1437753690">
              <w:marLeft w:val="0"/>
              <w:marRight w:val="0"/>
              <w:marTop w:val="0"/>
              <w:marBottom w:val="0"/>
              <w:divBdr>
                <w:top w:val="none" w:sz="0" w:space="0" w:color="auto"/>
                <w:left w:val="none" w:sz="0" w:space="0" w:color="auto"/>
                <w:bottom w:val="none" w:sz="0" w:space="0" w:color="auto"/>
                <w:right w:val="none" w:sz="0" w:space="0" w:color="auto"/>
              </w:divBdr>
            </w:div>
          </w:divsChild>
        </w:div>
        <w:div w:id="479004191">
          <w:marLeft w:val="0"/>
          <w:marRight w:val="0"/>
          <w:marTop w:val="0"/>
          <w:marBottom w:val="0"/>
          <w:divBdr>
            <w:top w:val="none" w:sz="0" w:space="0" w:color="auto"/>
            <w:left w:val="none" w:sz="0" w:space="0" w:color="auto"/>
            <w:bottom w:val="none" w:sz="0" w:space="0" w:color="auto"/>
            <w:right w:val="none" w:sz="0" w:space="0" w:color="auto"/>
          </w:divBdr>
          <w:divsChild>
            <w:div w:id="1301114855">
              <w:marLeft w:val="0"/>
              <w:marRight w:val="0"/>
              <w:marTop w:val="0"/>
              <w:marBottom w:val="0"/>
              <w:divBdr>
                <w:top w:val="none" w:sz="0" w:space="0" w:color="auto"/>
                <w:left w:val="none" w:sz="0" w:space="0" w:color="auto"/>
                <w:bottom w:val="none" w:sz="0" w:space="0" w:color="auto"/>
                <w:right w:val="none" w:sz="0" w:space="0" w:color="auto"/>
              </w:divBdr>
            </w:div>
          </w:divsChild>
        </w:div>
        <w:div w:id="1819148735">
          <w:marLeft w:val="0"/>
          <w:marRight w:val="0"/>
          <w:marTop w:val="0"/>
          <w:marBottom w:val="0"/>
          <w:divBdr>
            <w:top w:val="none" w:sz="0" w:space="0" w:color="auto"/>
            <w:left w:val="none" w:sz="0" w:space="0" w:color="auto"/>
            <w:bottom w:val="none" w:sz="0" w:space="0" w:color="auto"/>
            <w:right w:val="none" w:sz="0" w:space="0" w:color="auto"/>
          </w:divBdr>
          <w:divsChild>
            <w:div w:id="1799299438">
              <w:marLeft w:val="0"/>
              <w:marRight w:val="0"/>
              <w:marTop w:val="0"/>
              <w:marBottom w:val="0"/>
              <w:divBdr>
                <w:top w:val="none" w:sz="0" w:space="0" w:color="auto"/>
                <w:left w:val="none" w:sz="0" w:space="0" w:color="auto"/>
                <w:bottom w:val="none" w:sz="0" w:space="0" w:color="auto"/>
                <w:right w:val="none" w:sz="0" w:space="0" w:color="auto"/>
              </w:divBdr>
            </w:div>
            <w:div w:id="137916757">
              <w:marLeft w:val="0"/>
              <w:marRight w:val="0"/>
              <w:marTop w:val="0"/>
              <w:marBottom w:val="0"/>
              <w:divBdr>
                <w:top w:val="none" w:sz="0" w:space="0" w:color="auto"/>
                <w:left w:val="none" w:sz="0" w:space="0" w:color="auto"/>
                <w:bottom w:val="none" w:sz="0" w:space="0" w:color="auto"/>
                <w:right w:val="none" w:sz="0" w:space="0" w:color="auto"/>
              </w:divBdr>
            </w:div>
          </w:divsChild>
        </w:div>
        <w:div w:id="1979147355">
          <w:marLeft w:val="0"/>
          <w:marRight w:val="0"/>
          <w:marTop w:val="0"/>
          <w:marBottom w:val="0"/>
          <w:divBdr>
            <w:top w:val="none" w:sz="0" w:space="0" w:color="auto"/>
            <w:left w:val="none" w:sz="0" w:space="0" w:color="auto"/>
            <w:bottom w:val="none" w:sz="0" w:space="0" w:color="auto"/>
            <w:right w:val="none" w:sz="0" w:space="0" w:color="auto"/>
          </w:divBdr>
          <w:divsChild>
            <w:div w:id="135463469">
              <w:marLeft w:val="0"/>
              <w:marRight w:val="0"/>
              <w:marTop w:val="0"/>
              <w:marBottom w:val="0"/>
              <w:divBdr>
                <w:top w:val="none" w:sz="0" w:space="0" w:color="auto"/>
                <w:left w:val="none" w:sz="0" w:space="0" w:color="auto"/>
                <w:bottom w:val="none" w:sz="0" w:space="0" w:color="auto"/>
                <w:right w:val="none" w:sz="0" w:space="0" w:color="auto"/>
              </w:divBdr>
            </w:div>
          </w:divsChild>
        </w:div>
        <w:div w:id="1501195945">
          <w:marLeft w:val="0"/>
          <w:marRight w:val="0"/>
          <w:marTop w:val="0"/>
          <w:marBottom w:val="0"/>
          <w:divBdr>
            <w:top w:val="none" w:sz="0" w:space="0" w:color="auto"/>
            <w:left w:val="none" w:sz="0" w:space="0" w:color="auto"/>
            <w:bottom w:val="none" w:sz="0" w:space="0" w:color="auto"/>
            <w:right w:val="none" w:sz="0" w:space="0" w:color="auto"/>
          </w:divBdr>
          <w:divsChild>
            <w:div w:id="251017122">
              <w:marLeft w:val="0"/>
              <w:marRight w:val="0"/>
              <w:marTop w:val="0"/>
              <w:marBottom w:val="0"/>
              <w:divBdr>
                <w:top w:val="none" w:sz="0" w:space="0" w:color="auto"/>
                <w:left w:val="none" w:sz="0" w:space="0" w:color="auto"/>
                <w:bottom w:val="none" w:sz="0" w:space="0" w:color="auto"/>
                <w:right w:val="none" w:sz="0" w:space="0" w:color="auto"/>
              </w:divBdr>
            </w:div>
          </w:divsChild>
        </w:div>
        <w:div w:id="399256262">
          <w:marLeft w:val="0"/>
          <w:marRight w:val="0"/>
          <w:marTop w:val="0"/>
          <w:marBottom w:val="0"/>
          <w:divBdr>
            <w:top w:val="none" w:sz="0" w:space="0" w:color="auto"/>
            <w:left w:val="none" w:sz="0" w:space="0" w:color="auto"/>
            <w:bottom w:val="none" w:sz="0" w:space="0" w:color="auto"/>
            <w:right w:val="none" w:sz="0" w:space="0" w:color="auto"/>
          </w:divBdr>
          <w:divsChild>
            <w:div w:id="2083016039">
              <w:marLeft w:val="0"/>
              <w:marRight w:val="0"/>
              <w:marTop w:val="0"/>
              <w:marBottom w:val="0"/>
              <w:divBdr>
                <w:top w:val="none" w:sz="0" w:space="0" w:color="auto"/>
                <w:left w:val="none" w:sz="0" w:space="0" w:color="auto"/>
                <w:bottom w:val="none" w:sz="0" w:space="0" w:color="auto"/>
                <w:right w:val="none" w:sz="0" w:space="0" w:color="auto"/>
              </w:divBdr>
            </w:div>
          </w:divsChild>
        </w:div>
        <w:div w:id="1599559433">
          <w:marLeft w:val="0"/>
          <w:marRight w:val="0"/>
          <w:marTop w:val="0"/>
          <w:marBottom w:val="0"/>
          <w:divBdr>
            <w:top w:val="none" w:sz="0" w:space="0" w:color="auto"/>
            <w:left w:val="none" w:sz="0" w:space="0" w:color="auto"/>
            <w:bottom w:val="none" w:sz="0" w:space="0" w:color="auto"/>
            <w:right w:val="none" w:sz="0" w:space="0" w:color="auto"/>
          </w:divBdr>
          <w:divsChild>
            <w:div w:id="1960840632">
              <w:marLeft w:val="0"/>
              <w:marRight w:val="0"/>
              <w:marTop w:val="0"/>
              <w:marBottom w:val="0"/>
              <w:divBdr>
                <w:top w:val="none" w:sz="0" w:space="0" w:color="auto"/>
                <w:left w:val="none" w:sz="0" w:space="0" w:color="auto"/>
                <w:bottom w:val="none" w:sz="0" w:space="0" w:color="auto"/>
                <w:right w:val="none" w:sz="0" w:space="0" w:color="auto"/>
              </w:divBdr>
            </w:div>
          </w:divsChild>
        </w:div>
        <w:div w:id="1946494984">
          <w:marLeft w:val="0"/>
          <w:marRight w:val="0"/>
          <w:marTop w:val="0"/>
          <w:marBottom w:val="0"/>
          <w:divBdr>
            <w:top w:val="none" w:sz="0" w:space="0" w:color="auto"/>
            <w:left w:val="none" w:sz="0" w:space="0" w:color="auto"/>
            <w:bottom w:val="none" w:sz="0" w:space="0" w:color="auto"/>
            <w:right w:val="none" w:sz="0" w:space="0" w:color="auto"/>
          </w:divBdr>
          <w:divsChild>
            <w:div w:id="614944726">
              <w:marLeft w:val="0"/>
              <w:marRight w:val="0"/>
              <w:marTop w:val="0"/>
              <w:marBottom w:val="0"/>
              <w:divBdr>
                <w:top w:val="none" w:sz="0" w:space="0" w:color="auto"/>
                <w:left w:val="none" w:sz="0" w:space="0" w:color="auto"/>
                <w:bottom w:val="none" w:sz="0" w:space="0" w:color="auto"/>
                <w:right w:val="none" w:sz="0" w:space="0" w:color="auto"/>
              </w:divBdr>
            </w:div>
          </w:divsChild>
        </w:div>
        <w:div w:id="1058623609">
          <w:marLeft w:val="0"/>
          <w:marRight w:val="0"/>
          <w:marTop w:val="0"/>
          <w:marBottom w:val="0"/>
          <w:divBdr>
            <w:top w:val="none" w:sz="0" w:space="0" w:color="auto"/>
            <w:left w:val="none" w:sz="0" w:space="0" w:color="auto"/>
            <w:bottom w:val="none" w:sz="0" w:space="0" w:color="auto"/>
            <w:right w:val="none" w:sz="0" w:space="0" w:color="auto"/>
          </w:divBdr>
          <w:divsChild>
            <w:div w:id="1478838455">
              <w:marLeft w:val="0"/>
              <w:marRight w:val="0"/>
              <w:marTop w:val="0"/>
              <w:marBottom w:val="0"/>
              <w:divBdr>
                <w:top w:val="none" w:sz="0" w:space="0" w:color="auto"/>
                <w:left w:val="none" w:sz="0" w:space="0" w:color="auto"/>
                <w:bottom w:val="none" w:sz="0" w:space="0" w:color="auto"/>
                <w:right w:val="none" w:sz="0" w:space="0" w:color="auto"/>
              </w:divBdr>
            </w:div>
          </w:divsChild>
        </w:div>
        <w:div w:id="883516368">
          <w:marLeft w:val="0"/>
          <w:marRight w:val="0"/>
          <w:marTop w:val="0"/>
          <w:marBottom w:val="0"/>
          <w:divBdr>
            <w:top w:val="none" w:sz="0" w:space="0" w:color="auto"/>
            <w:left w:val="none" w:sz="0" w:space="0" w:color="auto"/>
            <w:bottom w:val="none" w:sz="0" w:space="0" w:color="auto"/>
            <w:right w:val="none" w:sz="0" w:space="0" w:color="auto"/>
          </w:divBdr>
          <w:divsChild>
            <w:div w:id="1067613187">
              <w:marLeft w:val="0"/>
              <w:marRight w:val="0"/>
              <w:marTop w:val="0"/>
              <w:marBottom w:val="0"/>
              <w:divBdr>
                <w:top w:val="none" w:sz="0" w:space="0" w:color="auto"/>
                <w:left w:val="none" w:sz="0" w:space="0" w:color="auto"/>
                <w:bottom w:val="none" w:sz="0" w:space="0" w:color="auto"/>
                <w:right w:val="none" w:sz="0" w:space="0" w:color="auto"/>
              </w:divBdr>
            </w:div>
          </w:divsChild>
        </w:div>
        <w:div w:id="842087747">
          <w:marLeft w:val="0"/>
          <w:marRight w:val="0"/>
          <w:marTop w:val="0"/>
          <w:marBottom w:val="0"/>
          <w:divBdr>
            <w:top w:val="none" w:sz="0" w:space="0" w:color="auto"/>
            <w:left w:val="none" w:sz="0" w:space="0" w:color="auto"/>
            <w:bottom w:val="none" w:sz="0" w:space="0" w:color="auto"/>
            <w:right w:val="none" w:sz="0" w:space="0" w:color="auto"/>
          </w:divBdr>
          <w:divsChild>
            <w:div w:id="1387335032">
              <w:marLeft w:val="0"/>
              <w:marRight w:val="0"/>
              <w:marTop w:val="0"/>
              <w:marBottom w:val="0"/>
              <w:divBdr>
                <w:top w:val="none" w:sz="0" w:space="0" w:color="auto"/>
                <w:left w:val="none" w:sz="0" w:space="0" w:color="auto"/>
                <w:bottom w:val="none" w:sz="0" w:space="0" w:color="auto"/>
                <w:right w:val="none" w:sz="0" w:space="0" w:color="auto"/>
              </w:divBdr>
            </w:div>
          </w:divsChild>
        </w:div>
        <w:div w:id="806433230">
          <w:marLeft w:val="0"/>
          <w:marRight w:val="0"/>
          <w:marTop w:val="0"/>
          <w:marBottom w:val="0"/>
          <w:divBdr>
            <w:top w:val="none" w:sz="0" w:space="0" w:color="auto"/>
            <w:left w:val="none" w:sz="0" w:space="0" w:color="auto"/>
            <w:bottom w:val="none" w:sz="0" w:space="0" w:color="auto"/>
            <w:right w:val="none" w:sz="0" w:space="0" w:color="auto"/>
          </w:divBdr>
          <w:divsChild>
            <w:div w:id="1015502141">
              <w:marLeft w:val="0"/>
              <w:marRight w:val="0"/>
              <w:marTop w:val="0"/>
              <w:marBottom w:val="0"/>
              <w:divBdr>
                <w:top w:val="none" w:sz="0" w:space="0" w:color="auto"/>
                <w:left w:val="none" w:sz="0" w:space="0" w:color="auto"/>
                <w:bottom w:val="none" w:sz="0" w:space="0" w:color="auto"/>
                <w:right w:val="none" w:sz="0" w:space="0" w:color="auto"/>
              </w:divBdr>
            </w:div>
          </w:divsChild>
        </w:div>
        <w:div w:id="273828050">
          <w:marLeft w:val="0"/>
          <w:marRight w:val="0"/>
          <w:marTop w:val="0"/>
          <w:marBottom w:val="0"/>
          <w:divBdr>
            <w:top w:val="none" w:sz="0" w:space="0" w:color="auto"/>
            <w:left w:val="none" w:sz="0" w:space="0" w:color="auto"/>
            <w:bottom w:val="none" w:sz="0" w:space="0" w:color="auto"/>
            <w:right w:val="none" w:sz="0" w:space="0" w:color="auto"/>
          </w:divBdr>
          <w:divsChild>
            <w:div w:id="852765289">
              <w:marLeft w:val="0"/>
              <w:marRight w:val="0"/>
              <w:marTop w:val="0"/>
              <w:marBottom w:val="0"/>
              <w:divBdr>
                <w:top w:val="none" w:sz="0" w:space="0" w:color="auto"/>
                <w:left w:val="none" w:sz="0" w:space="0" w:color="auto"/>
                <w:bottom w:val="none" w:sz="0" w:space="0" w:color="auto"/>
                <w:right w:val="none" w:sz="0" w:space="0" w:color="auto"/>
              </w:divBdr>
            </w:div>
          </w:divsChild>
        </w:div>
        <w:div w:id="1090005932">
          <w:marLeft w:val="0"/>
          <w:marRight w:val="0"/>
          <w:marTop w:val="0"/>
          <w:marBottom w:val="0"/>
          <w:divBdr>
            <w:top w:val="none" w:sz="0" w:space="0" w:color="auto"/>
            <w:left w:val="none" w:sz="0" w:space="0" w:color="auto"/>
            <w:bottom w:val="none" w:sz="0" w:space="0" w:color="auto"/>
            <w:right w:val="none" w:sz="0" w:space="0" w:color="auto"/>
          </w:divBdr>
          <w:divsChild>
            <w:div w:id="1349671734">
              <w:marLeft w:val="0"/>
              <w:marRight w:val="0"/>
              <w:marTop w:val="0"/>
              <w:marBottom w:val="0"/>
              <w:divBdr>
                <w:top w:val="none" w:sz="0" w:space="0" w:color="auto"/>
                <w:left w:val="none" w:sz="0" w:space="0" w:color="auto"/>
                <w:bottom w:val="none" w:sz="0" w:space="0" w:color="auto"/>
                <w:right w:val="none" w:sz="0" w:space="0" w:color="auto"/>
              </w:divBdr>
            </w:div>
          </w:divsChild>
        </w:div>
        <w:div w:id="681471062">
          <w:marLeft w:val="0"/>
          <w:marRight w:val="0"/>
          <w:marTop w:val="0"/>
          <w:marBottom w:val="0"/>
          <w:divBdr>
            <w:top w:val="none" w:sz="0" w:space="0" w:color="auto"/>
            <w:left w:val="none" w:sz="0" w:space="0" w:color="auto"/>
            <w:bottom w:val="none" w:sz="0" w:space="0" w:color="auto"/>
            <w:right w:val="none" w:sz="0" w:space="0" w:color="auto"/>
          </w:divBdr>
          <w:divsChild>
            <w:div w:id="19682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775435">
      <w:bodyDiv w:val="1"/>
      <w:marLeft w:val="0"/>
      <w:marRight w:val="0"/>
      <w:marTop w:val="0"/>
      <w:marBottom w:val="0"/>
      <w:divBdr>
        <w:top w:val="none" w:sz="0" w:space="0" w:color="auto"/>
        <w:left w:val="none" w:sz="0" w:space="0" w:color="auto"/>
        <w:bottom w:val="none" w:sz="0" w:space="0" w:color="auto"/>
        <w:right w:val="none" w:sz="0" w:space="0" w:color="auto"/>
      </w:divBdr>
    </w:div>
    <w:div w:id="661813571">
      <w:bodyDiv w:val="1"/>
      <w:marLeft w:val="0"/>
      <w:marRight w:val="0"/>
      <w:marTop w:val="0"/>
      <w:marBottom w:val="0"/>
      <w:divBdr>
        <w:top w:val="none" w:sz="0" w:space="0" w:color="auto"/>
        <w:left w:val="none" w:sz="0" w:space="0" w:color="auto"/>
        <w:bottom w:val="none" w:sz="0" w:space="0" w:color="auto"/>
        <w:right w:val="none" w:sz="0" w:space="0" w:color="auto"/>
      </w:divBdr>
      <w:divsChild>
        <w:div w:id="107548177">
          <w:marLeft w:val="0"/>
          <w:marRight w:val="0"/>
          <w:marTop w:val="0"/>
          <w:marBottom w:val="0"/>
          <w:divBdr>
            <w:top w:val="none" w:sz="0" w:space="0" w:color="auto"/>
            <w:left w:val="none" w:sz="0" w:space="0" w:color="auto"/>
            <w:bottom w:val="none" w:sz="0" w:space="0" w:color="auto"/>
            <w:right w:val="none" w:sz="0" w:space="0" w:color="auto"/>
          </w:divBdr>
        </w:div>
        <w:div w:id="108552641">
          <w:marLeft w:val="0"/>
          <w:marRight w:val="0"/>
          <w:marTop w:val="0"/>
          <w:marBottom w:val="0"/>
          <w:divBdr>
            <w:top w:val="none" w:sz="0" w:space="0" w:color="auto"/>
            <w:left w:val="none" w:sz="0" w:space="0" w:color="auto"/>
            <w:bottom w:val="none" w:sz="0" w:space="0" w:color="auto"/>
            <w:right w:val="none" w:sz="0" w:space="0" w:color="auto"/>
          </w:divBdr>
        </w:div>
        <w:div w:id="117261103">
          <w:marLeft w:val="0"/>
          <w:marRight w:val="0"/>
          <w:marTop w:val="0"/>
          <w:marBottom w:val="0"/>
          <w:divBdr>
            <w:top w:val="none" w:sz="0" w:space="0" w:color="auto"/>
            <w:left w:val="none" w:sz="0" w:space="0" w:color="auto"/>
            <w:bottom w:val="none" w:sz="0" w:space="0" w:color="auto"/>
            <w:right w:val="none" w:sz="0" w:space="0" w:color="auto"/>
          </w:divBdr>
        </w:div>
        <w:div w:id="750279080">
          <w:marLeft w:val="0"/>
          <w:marRight w:val="0"/>
          <w:marTop w:val="0"/>
          <w:marBottom w:val="0"/>
          <w:divBdr>
            <w:top w:val="none" w:sz="0" w:space="0" w:color="auto"/>
            <w:left w:val="none" w:sz="0" w:space="0" w:color="auto"/>
            <w:bottom w:val="none" w:sz="0" w:space="0" w:color="auto"/>
            <w:right w:val="none" w:sz="0" w:space="0" w:color="auto"/>
          </w:divBdr>
        </w:div>
        <w:div w:id="836577059">
          <w:marLeft w:val="0"/>
          <w:marRight w:val="0"/>
          <w:marTop w:val="0"/>
          <w:marBottom w:val="0"/>
          <w:divBdr>
            <w:top w:val="none" w:sz="0" w:space="0" w:color="auto"/>
            <w:left w:val="none" w:sz="0" w:space="0" w:color="auto"/>
            <w:bottom w:val="none" w:sz="0" w:space="0" w:color="auto"/>
            <w:right w:val="none" w:sz="0" w:space="0" w:color="auto"/>
          </w:divBdr>
        </w:div>
        <w:div w:id="944505970">
          <w:marLeft w:val="0"/>
          <w:marRight w:val="0"/>
          <w:marTop w:val="0"/>
          <w:marBottom w:val="0"/>
          <w:divBdr>
            <w:top w:val="none" w:sz="0" w:space="0" w:color="auto"/>
            <w:left w:val="none" w:sz="0" w:space="0" w:color="auto"/>
            <w:bottom w:val="none" w:sz="0" w:space="0" w:color="auto"/>
            <w:right w:val="none" w:sz="0" w:space="0" w:color="auto"/>
          </w:divBdr>
        </w:div>
        <w:div w:id="1217547167">
          <w:marLeft w:val="0"/>
          <w:marRight w:val="0"/>
          <w:marTop w:val="0"/>
          <w:marBottom w:val="0"/>
          <w:divBdr>
            <w:top w:val="none" w:sz="0" w:space="0" w:color="auto"/>
            <w:left w:val="none" w:sz="0" w:space="0" w:color="auto"/>
            <w:bottom w:val="none" w:sz="0" w:space="0" w:color="auto"/>
            <w:right w:val="none" w:sz="0" w:space="0" w:color="auto"/>
          </w:divBdr>
        </w:div>
        <w:div w:id="1447578547">
          <w:marLeft w:val="0"/>
          <w:marRight w:val="0"/>
          <w:marTop w:val="0"/>
          <w:marBottom w:val="0"/>
          <w:divBdr>
            <w:top w:val="none" w:sz="0" w:space="0" w:color="auto"/>
            <w:left w:val="none" w:sz="0" w:space="0" w:color="auto"/>
            <w:bottom w:val="none" w:sz="0" w:space="0" w:color="auto"/>
            <w:right w:val="none" w:sz="0" w:space="0" w:color="auto"/>
          </w:divBdr>
        </w:div>
      </w:divsChild>
    </w:div>
    <w:div w:id="918709696">
      <w:bodyDiv w:val="1"/>
      <w:marLeft w:val="0"/>
      <w:marRight w:val="0"/>
      <w:marTop w:val="0"/>
      <w:marBottom w:val="0"/>
      <w:divBdr>
        <w:top w:val="none" w:sz="0" w:space="0" w:color="auto"/>
        <w:left w:val="none" w:sz="0" w:space="0" w:color="auto"/>
        <w:bottom w:val="none" w:sz="0" w:space="0" w:color="auto"/>
        <w:right w:val="none" w:sz="0" w:space="0" w:color="auto"/>
      </w:divBdr>
      <w:divsChild>
        <w:div w:id="2017414585">
          <w:marLeft w:val="0"/>
          <w:marRight w:val="0"/>
          <w:marTop w:val="0"/>
          <w:marBottom w:val="0"/>
          <w:divBdr>
            <w:top w:val="none" w:sz="0" w:space="0" w:color="auto"/>
            <w:left w:val="none" w:sz="0" w:space="0" w:color="auto"/>
            <w:bottom w:val="none" w:sz="0" w:space="0" w:color="auto"/>
            <w:right w:val="none" w:sz="0" w:space="0" w:color="auto"/>
          </w:divBdr>
          <w:divsChild>
            <w:div w:id="606237323">
              <w:marLeft w:val="0"/>
              <w:marRight w:val="0"/>
              <w:marTop w:val="0"/>
              <w:marBottom w:val="0"/>
              <w:divBdr>
                <w:top w:val="none" w:sz="0" w:space="0" w:color="auto"/>
                <w:left w:val="none" w:sz="0" w:space="0" w:color="auto"/>
                <w:bottom w:val="none" w:sz="0" w:space="0" w:color="auto"/>
                <w:right w:val="none" w:sz="0" w:space="0" w:color="auto"/>
              </w:divBdr>
            </w:div>
          </w:divsChild>
        </w:div>
        <w:div w:id="380329706">
          <w:marLeft w:val="0"/>
          <w:marRight w:val="0"/>
          <w:marTop w:val="0"/>
          <w:marBottom w:val="0"/>
          <w:divBdr>
            <w:top w:val="none" w:sz="0" w:space="0" w:color="auto"/>
            <w:left w:val="none" w:sz="0" w:space="0" w:color="auto"/>
            <w:bottom w:val="none" w:sz="0" w:space="0" w:color="auto"/>
            <w:right w:val="none" w:sz="0" w:space="0" w:color="auto"/>
          </w:divBdr>
          <w:divsChild>
            <w:div w:id="1624771035">
              <w:marLeft w:val="0"/>
              <w:marRight w:val="0"/>
              <w:marTop w:val="0"/>
              <w:marBottom w:val="0"/>
              <w:divBdr>
                <w:top w:val="none" w:sz="0" w:space="0" w:color="auto"/>
                <w:left w:val="none" w:sz="0" w:space="0" w:color="auto"/>
                <w:bottom w:val="none" w:sz="0" w:space="0" w:color="auto"/>
                <w:right w:val="none" w:sz="0" w:space="0" w:color="auto"/>
              </w:divBdr>
            </w:div>
          </w:divsChild>
        </w:div>
        <w:div w:id="1038968067">
          <w:marLeft w:val="0"/>
          <w:marRight w:val="0"/>
          <w:marTop w:val="0"/>
          <w:marBottom w:val="0"/>
          <w:divBdr>
            <w:top w:val="none" w:sz="0" w:space="0" w:color="auto"/>
            <w:left w:val="none" w:sz="0" w:space="0" w:color="auto"/>
            <w:bottom w:val="none" w:sz="0" w:space="0" w:color="auto"/>
            <w:right w:val="none" w:sz="0" w:space="0" w:color="auto"/>
          </w:divBdr>
          <w:divsChild>
            <w:div w:id="1283070249">
              <w:marLeft w:val="0"/>
              <w:marRight w:val="0"/>
              <w:marTop w:val="0"/>
              <w:marBottom w:val="0"/>
              <w:divBdr>
                <w:top w:val="none" w:sz="0" w:space="0" w:color="auto"/>
                <w:left w:val="none" w:sz="0" w:space="0" w:color="auto"/>
                <w:bottom w:val="none" w:sz="0" w:space="0" w:color="auto"/>
                <w:right w:val="none" w:sz="0" w:space="0" w:color="auto"/>
              </w:divBdr>
            </w:div>
          </w:divsChild>
        </w:div>
        <w:div w:id="1305620650">
          <w:marLeft w:val="0"/>
          <w:marRight w:val="0"/>
          <w:marTop w:val="0"/>
          <w:marBottom w:val="0"/>
          <w:divBdr>
            <w:top w:val="none" w:sz="0" w:space="0" w:color="auto"/>
            <w:left w:val="none" w:sz="0" w:space="0" w:color="auto"/>
            <w:bottom w:val="none" w:sz="0" w:space="0" w:color="auto"/>
            <w:right w:val="none" w:sz="0" w:space="0" w:color="auto"/>
          </w:divBdr>
          <w:divsChild>
            <w:div w:id="965744770">
              <w:marLeft w:val="0"/>
              <w:marRight w:val="0"/>
              <w:marTop w:val="0"/>
              <w:marBottom w:val="0"/>
              <w:divBdr>
                <w:top w:val="none" w:sz="0" w:space="0" w:color="auto"/>
                <w:left w:val="none" w:sz="0" w:space="0" w:color="auto"/>
                <w:bottom w:val="none" w:sz="0" w:space="0" w:color="auto"/>
                <w:right w:val="none" w:sz="0" w:space="0" w:color="auto"/>
              </w:divBdr>
            </w:div>
          </w:divsChild>
        </w:div>
        <w:div w:id="1142238036">
          <w:marLeft w:val="0"/>
          <w:marRight w:val="0"/>
          <w:marTop w:val="0"/>
          <w:marBottom w:val="0"/>
          <w:divBdr>
            <w:top w:val="none" w:sz="0" w:space="0" w:color="auto"/>
            <w:left w:val="none" w:sz="0" w:space="0" w:color="auto"/>
            <w:bottom w:val="none" w:sz="0" w:space="0" w:color="auto"/>
            <w:right w:val="none" w:sz="0" w:space="0" w:color="auto"/>
          </w:divBdr>
          <w:divsChild>
            <w:div w:id="2015764334">
              <w:marLeft w:val="0"/>
              <w:marRight w:val="0"/>
              <w:marTop w:val="0"/>
              <w:marBottom w:val="0"/>
              <w:divBdr>
                <w:top w:val="none" w:sz="0" w:space="0" w:color="auto"/>
                <w:left w:val="none" w:sz="0" w:space="0" w:color="auto"/>
                <w:bottom w:val="none" w:sz="0" w:space="0" w:color="auto"/>
                <w:right w:val="none" w:sz="0" w:space="0" w:color="auto"/>
              </w:divBdr>
            </w:div>
          </w:divsChild>
        </w:div>
        <w:div w:id="282270489">
          <w:marLeft w:val="0"/>
          <w:marRight w:val="0"/>
          <w:marTop w:val="0"/>
          <w:marBottom w:val="0"/>
          <w:divBdr>
            <w:top w:val="none" w:sz="0" w:space="0" w:color="auto"/>
            <w:left w:val="none" w:sz="0" w:space="0" w:color="auto"/>
            <w:bottom w:val="none" w:sz="0" w:space="0" w:color="auto"/>
            <w:right w:val="none" w:sz="0" w:space="0" w:color="auto"/>
          </w:divBdr>
          <w:divsChild>
            <w:div w:id="1442921366">
              <w:marLeft w:val="0"/>
              <w:marRight w:val="0"/>
              <w:marTop w:val="0"/>
              <w:marBottom w:val="0"/>
              <w:divBdr>
                <w:top w:val="none" w:sz="0" w:space="0" w:color="auto"/>
                <w:left w:val="none" w:sz="0" w:space="0" w:color="auto"/>
                <w:bottom w:val="none" w:sz="0" w:space="0" w:color="auto"/>
                <w:right w:val="none" w:sz="0" w:space="0" w:color="auto"/>
              </w:divBdr>
            </w:div>
          </w:divsChild>
        </w:div>
        <w:div w:id="52824644">
          <w:marLeft w:val="0"/>
          <w:marRight w:val="0"/>
          <w:marTop w:val="0"/>
          <w:marBottom w:val="0"/>
          <w:divBdr>
            <w:top w:val="none" w:sz="0" w:space="0" w:color="auto"/>
            <w:left w:val="none" w:sz="0" w:space="0" w:color="auto"/>
            <w:bottom w:val="none" w:sz="0" w:space="0" w:color="auto"/>
            <w:right w:val="none" w:sz="0" w:space="0" w:color="auto"/>
          </w:divBdr>
          <w:divsChild>
            <w:div w:id="722873867">
              <w:marLeft w:val="0"/>
              <w:marRight w:val="0"/>
              <w:marTop w:val="0"/>
              <w:marBottom w:val="0"/>
              <w:divBdr>
                <w:top w:val="none" w:sz="0" w:space="0" w:color="auto"/>
                <w:left w:val="none" w:sz="0" w:space="0" w:color="auto"/>
                <w:bottom w:val="none" w:sz="0" w:space="0" w:color="auto"/>
                <w:right w:val="none" w:sz="0" w:space="0" w:color="auto"/>
              </w:divBdr>
            </w:div>
          </w:divsChild>
        </w:div>
        <w:div w:id="555042729">
          <w:marLeft w:val="0"/>
          <w:marRight w:val="0"/>
          <w:marTop w:val="0"/>
          <w:marBottom w:val="0"/>
          <w:divBdr>
            <w:top w:val="none" w:sz="0" w:space="0" w:color="auto"/>
            <w:left w:val="none" w:sz="0" w:space="0" w:color="auto"/>
            <w:bottom w:val="none" w:sz="0" w:space="0" w:color="auto"/>
            <w:right w:val="none" w:sz="0" w:space="0" w:color="auto"/>
          </w:divBdr>
          <w:divsChild>
            <w:div w:id="1842088501">
              <w:marLeft w:val="0"/>
              <w:marRight w:val="0"/>
              <w:marTop w:val="0"/>
              <w:marBottom w:val="0"/>
              <w:divBdr>
                <w:top w:val="none" w:sz="0" w:space="0" w:color="auto"/>
                <w:left w:val="none" w:sz="0" w:space="0" w:color="auto"/>
                <w:bottom w:val="none" w:sz="0" w:space="0" w:color="auto"/>
                <w:right w:val="none" w:sz="0" w:space="0" w:color="auto"/>
              </w:divBdr>
            </w:div>
          </w:divsChild>
        </w:div>
        <w:div w:id="1172834243">
          <w:marLeft w:val="0"/>
          <w:marRight w:val="0"/>
          <w:marTop w:val="0"/>
          <w:marBottom w:val="0"/>
          <w:divBdr>
            <w:top w:val="none" w:sz="0" w:space="0" w:color="auto"/>
            <w:left w:val="none" w:sz="0" w:space="0" w:color="auto"/>
            <w:bottom w:val="none" w:sz="0" w:space="0" w:color="auto"/>
            <w:right w:val="none" w:sz="0" w:space="0" w:color="auto"/>
          </w:divBdr>
          <w:divsChild>
            <w:div w:id="904530179">
              <w:marLeft w:val="0"/>
              <w:marRight w:val="0"/>
              <w:marTop w:val="0"/>
              <w:marBottom w:val="0"/>
              <w:divBdr>
                <w:top w:val="none" w:sz="0" w:space="0" w:color="auto"/>
                <w:left w:val="none" w:sz="0" w:space="0" w:color="auto"/>
                <w:bottom w:val="none" w:sz="0" w:space="0" w:color="auto"/>
                <w:right w:val="none" w:sz="0" w:space="0" w:color="auto"/>
              </w:divBdr>
            </w:div>
          </w:divsChild>
        </w:div>
        <w:div w:id="325011963">
          <w:marLeft w:val="0"/>
          <w:marRight w:val="0"/>
          <w:marTop w:val="0"/>
          <w:marBottom w:val="0"/>
          <w:divBdr>
            <w:top w:val="none" w:sz="0" w:space="0" w:color="auto"/>
            <w:left w:val="none" w:sz="0" w:space="0" w:color="auto"/>
            <w:bottom w:val="none" w:sz="0" w:space="0" w:color="auto"/>
            <w:right w:val="none" w:sz="0" w:space="0" w:color="auto"/>
          </w:divBdr>
          <w:divsChild>
            <w:div w:id="1579635405">
              <w:marLeft w:val="0"/>
              <w:marRight w:val="0"/>
              <w:marTop w:val="0"/>
              <w:marBottom w:val="0"/>
              <w:divBdr>
                <w:top w:val="none" w:sz="0" w:space="0" w:color="auto"/>
                <w:left w:val="none" w:sz="0" w:space="0" w:color="auto"/>
                <w:bottom w:val="none" w:sz="0" w:space="0" w:color="auto"/>
                <w:right w:val="none" w:sz="0" w:space="0" w:color="auto"/>
              </w:divBdr>
            </w:div>
          </w:divsChild>
        </w:div>
        <w:div w:id="1495754375">
          <w:marLeft w:val="0"/>
          <w:marRight w:val="0"/>
          <w:marTop w:val="0"/>
          <w:marBottom w:val="0"/>
          <w:divBdr>
            <w:top w:val="none" w:sz="0" w:space="0" w:color="auto"/>
            <w:left w:val="none" w:sz="0" w:space="0" w:color="auto"/>
            <w:bottom w:val="none" w:sz="0" w:space="0" w:color="auto"/>
            <w:right w:val="none" w:sz="0" w:space="0" w:color="auto"/>
          </w:divBdr>
          <w:divsChild>
            <w:div w:id="1163084820">
              <w:marLeft w:val="0"/>
              <w:marRight w:val="0"/>
              <w:marTop w:val="0"/>
              <w:marBottom w:val="0"/>
              <w:divBdr>
                <w:top w:val="none" w:sz="0" w:space="0" w:color="auto"/>
                <w:left w:val="none" w:sz="0" w:space="0" w:color="auto"/>
                <w:bottom w:val="none" w:sz="0" w:space="0" w:color="auto"/>
                <w:right w:val="none" w:sz="0" w:space="0" w:color="auto"/>
              </w:divBdr>
            </w:div>
          </w:divsChild>
        </w:div>
        <w:div w:id="1464040906">
          <w:marLeft w:val="0"/>
          <w:marRight w:val="0"/>
          <w:marTop w:val="0"/>
          <w:marBottom w:val="0"/>
          <w:divBdr>
            <w:top w:val="none" w:sz="0" w:space="0" w:color="auto"/>
            <w:left w:val="none" w:sz="0" w:space="0" w:color="auto"/>
            <w:bottom w:val="none" w:sz="0" w:space="0" w:color="auto"/>
            <w:right w:val="none" w:sz="0" w:space="0" w:color="auto"/>
          </w:divBdr>
          <w:divsChild>
            <w:div w:id="1736076932">
              <w:marLeft w:val="0"/>
              <w:marRight w:val="0"/>
              <w:marTop w:val="0"/>
              <w:marBottom w:val="0"/>
              <w:divBdr>
                <w:top w:val="none" w:sz="0" w:space="0" w:color="auto"/>
                <w:left w:val="none" w:sz="0" w:space="0" w:color="auto"/>
                <w:bottom w:val="none" w:sz="0" w:space="0" w:color="auto"/>
                <w:right w:val="none" w:sz="0" w:space="0" w:color="auto"/>
              </w:divBdr>
            </w:div>
          </w:divsChild>
        </w:div>
        <w:div w:id="1243225225">
          <w:marLeft w:val="0"/>
          <w:marRight w:val="0"/>
          <w:marTop w:val="0"/>
          <w:marBottom w:val="0"/>
          <w:divBdr>
            <w:top w:val="none" w:sz="0" w:space="0" w:color="auto"/>
            <w:left w:val="none" w:sz="0" w:space="0" w:color="auto"/>
            <w:bottom w:val="none" w:sz="0" w:space="0" w:color="auto"/>
            <w:right w:val="none" w:sz="0" w:space="0" w:color="auto"/>
          </w:divBdr>
          <w:divsChild>
            <w:div w:id="1807701954">
              <w:marLeft w:val="0"/>
              <w:marRight w:val="0"/>
              <w:marTop w:val="0"/>
              <w:marBottom w:val="0"/>
              <w:divBdr>
                <w:top w:val="none" w:sz="0" w:space="0" w:color="auto"/>
                <w:left w:val="none" w:sz="0" w:space="0" w:color="auto"/>
                <w:bottom w:val="none" w:sz="0" w:space="0" w:color="auto"/>
                <w:right w:val="none" w:sz="0" w:space="0" w:color="auto"/>
              </w:divBdr>
            </w:div>
          </w:divsChild>
        </w:div>
        <w:div w:id="2129545146">
          <w:marLeft w:val="0"/>
          <w:marRight w:val="0"/>
          <w:marTop w:val="0"/>
          <w:marBottom w:val="0"/>
          <w:divBdr>
            <w:top w:val="none" w:sz="0" w:space="0" w:color="auto"/>
            <w:left w:val="none" w:sz="0" w:space="0" w:color="auto"/>
            <w:bottom w:val="none" w:sz="0" w:space="0" w:color="auto"/>
            <w:right w:val="none" w:sz="0" w:space="0" w:color="auto"/>
          </w:divBdr>
          <w:divsChild>
            <w:div w:id="952639760">
              <w:marLeft w:val="0"/>
              <w:marRight w:val="0"/>
              <w:marTop w:val="0"/>
              <w:marBottom w:val="0"/>
              <w:divBdr>
                <w:top w:val="none" w:sz="0" w:space="0" w:color="auto"/>
                <w:left w:val="none" w:sz="0" w:space="0" w:color="auto"/>
                <w:bottom w:val="none" w:sz="0" w:space="0" w:color="auto"/>
                <w:right w:val="none" w:sz="0" w:space="0" w:color="auto"/>
              </w:divBdr>
            </w:div>
          </w:divsChild>
        </w:div>
        <w:div w:id="598224689">
          <w:marLeft w:val="0"/>
          <w:marRight w:val="0"/>
          <w:marTop w:val="0"/>
          <w:marBottom w:val="0"/>
          <w:divBdr>
            <w:top w:val="none" w:sz="0" w:space="0" w:color="auto"/>
            <w:left w:val="none" w:sz="0" w:space="0" w:color="auto"/>
            <w:bottom w:val="none" w:sz="0" w:space="0" w:color="auto"/>
            <w:right w:val="none" w:sz="0" w:space="0" w:color="auto"/>
          </w:divBdr>
          <w:divsChild>
            <w:div w:id="1301229212">
              <w:marLeft w:val="0"/>
              <w:marRight w:val="0"/>
              <w:marTop w:val="0"/>
              <w:marBottom w:val="0"/>
              <w:divBdr>
                <w:top w:val="none" w:sz="0" w:space="0" w:color="auto"/>
                <w:left w:val="none" w:sz="0" w:space="0" w:color="auto"/>
                <w:bottom w:val="none" w:sz="0" w:space="0" w:color="auto"/>
                <w:right w:val="none" w:sz="0" w:space="0" w:color="auto"/>
              </w:divBdr>
            </w:div>
          </w:divsChild>
        </w:div>
        <w:div w:id="1282611115">
          <w:marLeft w:val="0"/>
          <w:marRight w:val="0"/>
          <w:marTop w:val="0"/>
          <w:marBottom w:val="0"/>
          <w:divBdr>
            <w:top w:val="none" w:sz="0" w:space="0" w:color="auto"/>
            <w:left w:val="none" w:sz="0" w:space="0" w:color="auto"/>
            <w:bottom w:val="none" w:sz="0" w:space="0" w:color="auto"/>
            <w:right w:val="none" w:sz="0" w:space="0" w:color="auto"/>
          </w:divBdr>
          <w:divsChild>
            <w:div w:id="2089571252">
              <w:marLeft w:val="0"/>
              <w:marRight w:val="0"/>
              <w:marTop w:val="0"/>
              <w:marBottom w:val="0"/>
              <w:divBdr>
                <w:top w:val="none" w:sz="0" w:space="0" w:color="auto"/>
                <w:left w:val="none" w:sz="0" w:space="0" w:color="auto"/>
                <w:bottom w:val="none" w:sz="0" w:space="0" w:color="auto"/>
                <w:right w:val="none" w:sz="0" w:space="0" w:color="auto"/>
              </w:divBdr>
            </w:div>
          </w:divsChild>
        </w:div>
        <w:div w:id="1754664060">
          <w:marLeft w:val="0"/>
          <w:marRight w:val="0"/>
          <w:marTop w:val="0"/>
          <w:marBottom w:val="0"/>
          <w:divBdr>
            <w:top w:val="none" w:sz="0" w:space="0" w:color="auto"/>
            <w:left w:val="none" w:sz="0" w:space="0" w:color="auto"/>
            <w:bottom w:val="none" w:sz="0" w:space="0" w:color="auto"/>
            <w:right w:val="none" w:sz="0" w:space="0" w:color="auto"/>
          </w:divBdr>
          <w:divsChild>
            <w:div w:id="32047337">
              <w:marLeft w:val="0"/>
              <w:marRight w:val="0"/>
              <w:marTop w:val="0"/>
              <w:marBottom w:val="0"/>
              <w:divBdr>
                <w:top w:val="none" w:sz="0" w:space="0" w:color="auto"/>
                <w:left w:val="none" w:sz="0" w:space="0" w:color="auto"/>
                <w:bottom w:val="none" w:sz="0" w:space="0" w:color="auto"/>
                <w:right w:val="none" w:sz="0" w:space="0" w:color="auto"/>
              </w:divBdr>
            </w:div>
          </w:divsChild>
        </w:div>
        <w:div w:id="1063869323">
          <w:marLeft w:val="0"/>
          <w:marRight w:val="0"/>
          <w:marTop w:val="0"/>
          <w:marBottom w:val="0"/>
          <w:divBdr>
            <w:top w:val="none" w:sz="0" w:space="0" w:color="auto"/>
            <w:left w:val="none" w:sz="0" w:space="0" w:color="auto"/>
            <w:bottom w:val="none" w:sz="0" w:space="0" w:color="auto"/>
            <w:right w:val="none" w:sz="0" w:space="0" w:color="auto"/>
          </w:divBdr>
          <w:divsChild>
            <w:div w:id="14968510">
              <w:marLeft w:val="0"/>
              <w:marRight w:val="0"/>
              <w:marTop w:val="0"/>
              <w:marBottom w:val="0"/>
              <w:divBdr>
                <w:top w:val="none" w:sz="0" w:space="0" w:color="auto"/>
                <w:left w:val="none" w:sz="0" w:space="0" w:color="auto"/>
                <w:bottom w:val="none" w:sz="0" w:space="0" w:color="auto"/>
                <w:right w:val="none" w:sz="0" w:space="0" w:color="auto"/>
              </w:divBdr>
            </w:div>
          </w:divsChild>
        </w:div>
        <w:div w:id="228151019">
          <w:marLeft w:val="0"/>
          <w:marRight w:val="0"/>
          <w:marTop w:val="0"/>
          <w:marBottom w:val="0"/>
          <w:divBdr>
            <w:top w:val="none" w:sz="0" w:space="0" w:color="auto"/>
            <w:left w:val="none" w:sz="0" w:space="0" w:color="auto"/>
            <w:bottom w:val="none" w:sz="0" w:space="0" w:color="auto"/>
            <w:right w:val="none" w:sz="0" w:space="0" w:color="auto"/>
          </w:divBdr>
          <w:divsChild>
            <w:div w:id="253906553">
              <w:marLeft w:val="0"/>
              <w:marRight w:val="0"/>
              <w:marTop w:val="0"/>
              <w:marBottom w:val="0"/>
              <w:divBdr>
                <w:top w:val="none" w:sz="0" w:space="0" w:color="auto"/>
                <w:left w:val="none" w:sz="0" w:space="0" w:color="auto"/>
                <w:bottom w:val="none" w:sz="0" w:space="0" w:color="auto"/>
                <w:right w:val="none" w:sz="0" w:space="0" w:color="auto"/>
              </w:divBdr>
            </w:div>
          </w:divsChild>
        </w:div>
        <w:div w:id="32656245">
          <w:marLeft w:val="0"/>
          <w:marRight w:val="0"/>
          <w:marTop w:val="0"/>
          <w:marBottom w:val="0"/>
          <w:divBdr>
            <w:top w:val="none" w:sz="0" w:space="0" w:color="auto"/>
            <w:left w:val="none" w:sz="0" w:space="0" w:color="auto"/>
            <w:bottom w:val="none" w:sz="0" w:space="0" w:color="auto"/>
            <w:right w:val="none" w:sz="0" w:space="0" w:color="auto"/>
          </w:divBdr>
          <w:divsChild>
            <w:div w:id="609707562">
              <w:marLeft w:val="0"/>
              <w:marRight w:val="0"/>
              <w:marTop w:val="0"/>
              <w:marBottom w:val="0"/>
              <w:divBdr>
                <w:top w:val="none" w:sz="0" w:space="0" w:color="auto"/>
                <w:left w:val="none" w:sz="0" w:space="0" w:color="auto"/>
                <w:bottom w:val="none" w:sz="0" w:space="0" w:color="auto"/>
                <w:right w:val="none" w:sz="0" w:space="0" w:color="auto"/>
              </w:divBdr>
            </w:div>
          </w:divsChild>
        </w:div>
        <w:div w:id="2021659537">
          <w:marLeft w:val="0"/>
          <w:marRight w:val="0"/>
          <w:marTop w:val="0"/>
          <w:marBottom w:val="0"/>
          <w:divBdr>
            <w:top w:val="none" w:sz="0" w:space="0" w:color="auto"/>
            <w:left w:val="none" w:sz="0" w:space="0" w:color="auto"/>
            <w:bottom w:val="none" w:sz="0" w:space="0" w:color="auto"/>
            <w:right w:val="none" w:sz="0" w:space="0" w:color="auto"/>
          </w:divBdr>
          <w:divsChild>
            <w:div w:id="1872960897">
              <w:marLeft w:val="0"/>
              <w:marRight w:val="0"/>
              <w:marTop w:val="0"/>
              <w:marBottom w:val="0"/>
              <w:divBdr>
                <w:top w:val="none" w:sz="0" w:space="0" w:color="auto"/>
                <w:left w:val="none" w:sz="0" w:space="0" w:color="auto"/>
                <w:bottom w:val="none" w:sz="0" w:space="0" w:color="auto"/>
                <w:right w:val="none" w:sz="0" w:space="0" w:color="auto"/>
              </w:divBdr>
            </w:div>
          </w:divsChild>
        </w:div>
        <w:div w:id="1324119044">
          <w:marLeft w:val="0"/>
          <w:marRight w:val="0"/>
          <w:marTop w:val="0"/>
          <w:marBottom w:val="0"/>
          <w:divBdr>
            <w:top w:val="none" w:sz="0" w:space="0" w:color="auto"/>
            <w:left w:val="none" w:sz="0" w:space="0" w:color="auto"/>
            <w:bottom w:val="none" w:sz="0" w:space="0" w:color="auto"/>
            <w:right w:val="none" w:sz="0" w:space="0" w:color="auto"/>
          </w:divBdr>
          <w:divsChild>
            <w:div w:id="901722481">
              <w:marLeft w:val="0"/>
              <w:marRight w:val="0"/>
              <w:marTop w:val="0"/>
              <w:marBottom w:val="0"/>
              <w:divBdr>
                <w:top w:val="none" w:sz="0" w:space="0" w:color="auto"/>
                <w:left w:val="none" w:sz="0" w:space="0" w:color="auto"/>
                <w:bottom w:val="none" w:sz="0" w:space="0" w:color="auto"/>
                <w:right w:val="none" w:sz="0" w:space="0" w:color="auto"/>
              </w:divBdr>
            </w:div>
          </w:divsChild>
        </w:div>
        <w:div w:id="434060269">
          <w:marLeft w:val="0"/>
          <w:marRight w:val="0"/>
          <w:marTop w:val="0"/>
          <w:marBottom w:val="0"/>
          <w:divBdr>
            <w:top w:val="none" w:sz="0" w:space="0" w:color="auto"/>
            <w:left w:val="none" w:sz="0" w:space="0" w:color="auto"/>
            <w:bottom w:val="none" w:sz="0" w:space="0" w:color="auto"/>
            <w:right w:val="none" w:sz="0" w:space="0" w:color="auto"/>
          </w:divBdr>
          <w:divsChild>
            <w:div w:id="1595479526">
              <w:marLeft w:val="0"/>
              <w:marRight w:val="0"/>
              <w:marTop w:val="0"/>
              <w:marBottom w:val="0"/>
              <w:divBdr>
                <w:top w:val="none" w:sz="0" w:space="0" w:color="auto"/>
                <w:left w:val="none" w:sz="0" w:space="0" w:color="auto"/>
                <w:bottom w:val="none" w:sz="0" w:space="0" w:color="auto"/>
                <w:right w:val="none" w:sz="0" w:space="0" w:color="auto"/>
              </w:divBdr>
            </w:div>
          </w:divsChild>
        </w:div>
        <w:div w:id="1702323340">
          <w:marLeft w:val="0"/>
          <w:marRight w:val="0"/>
          <w:marTop w:val="0"/>
          <w:marBottom w:val="0"/>
          <w:divBdr>
            <w:top w:val="none" w:sz="0" w:space="0" w:color="auto"/>
            <w:left w:val="none" w:sz="0" w:space="0" w:color="auto"/>
            <w:bottom w:val="none" w:sz="0" w:space="0" w:color="auto"/>
            <w:right w:val="none" w:sz="0" w:space="0" w:color="auto"/>
          </w:divBdr>
          <w:divsChild>
            <w:div w:id="151416399">
              <w:marLeft w:val="0"/>
              <w:marRight w:val="0"/>
              <w:marTop w:val="0"/>
              <w:marBottom w:val="0"/>
              <w:divBdr>
                <w:top w:val="none" w:sz="0" w:space="0" w:color="auto"/>
                <w:left w:val="none" w:sz="0" w:space="0" w:color="auto"/>
                <w:bottom w:val="none" w:sz="0" w:space="0" w:color="auto"/>
                <w:right w:val="none" w:sz="0" w:space="0" w:color="auto"/>
              </w:divBdr>
            </w:div>
          </w:divsChild>
        </w:div>
        <w:div w:id="36274083">
          <w:marLeft w:val="0"/>
          <w:marRight w:val="0"/>
          <w:marTop w:val="0"/>
          <w:marBottom w:val="0"/>
          <w:divBdr>
            <w:top w:val="none" w:sz="0" w:space="0" w:color="auto"/>
            <w:left w:val="none" w:sz="0" w:space="0" w:color="auto"/>
            <w:bottom w:val="none" w:sz="0" w:space="0" w:color="auto"/>
            <w:right w:val="none" w:sz="0" w:space="0" w:color="auto"/>
          </w:divBdr>
          <w:divsChild>
            <w:div w:id="59789981">
              <w:marLeft w:val="0"/>
              <w:marRight w:val="0"/>
              <w:marTop w:val="0"/>
              <w:marBottom w:val="0"/>
              <w:divBdr>
                <w:top w:val="none" w:sz="0" w:space="0" w:color="auto"/>
                <w:left w:val="none" w:sz="0" w:space="0" w:color="auto"/>
                <w:bottom w:val="none" w:sz="0" w:space="0" w:color="auto"/>
                <w:right w:val="none" w:sz="0" w:space="0" w:color="auto"/>
              </w:divBdr>
            </w:div>
          </w:divsChild>
        </w:div>
        <w:div w:id="864294822">
          <w:marLeft w:val="0"/>
          <w:marRight w:val="0"/>
          <w:marTop w:val="0"/>
          <w:marBottom w:val="0"/>
          <w:divBdr>
            <w:top w:val="none" w:sz="0" w:space="0" w:color="auto"/>
            <w:left w:val="none" w:sz="0" w:space="0" w:color="auto"/>
            <w:bottom w:val="none" w:sz="0" w:space="0" w:color="auto"/>
            <w:right w:val="none" w:sz="0" w:space="0" w:color="auto"/>
          </w:divBdr>
          <w:divsChild>
            <w:div w:id="1132746405">
              <w:marLeft w:val="0"/>
              <w:marRight w:val="0"/>
              <w:marTop w:val="0"/>
              <w:marBottom w:val="0"/>
              <w:divBdr>
                <w:top w:val="none" w:sz="0" w:space="0" w:color="auto"/>
                <w:left w:val="none" w:sz="0" w:space="0" w:color="auto"/>
                <w:bottom w:val="none" w:sz="0" w:space="0" w:color="auto"/>
                <w:right w:val="none" w:sz="0" w:space="0" w:color="auto"/>
              </w:divBdr>
            </w:div>
            <w:div w:id="357202367">
              <w:marLeft w:val="0"/>
              <w:marRight w:val="0"/>
              <w:marTop w:val="0"/>
              <w:marBottom w:val="0"/>
              <w:divBdr>
                <w:top w:val="none" w:sz="0" w:space="0" w:color="auto"/>
                <w:left w:val="none" w:sz="0" w:space="0" w:color="auto"/>
                <w:bottom w:val="none" w:sz="0" w:space="0" w:color="auto"/>
                <w:right w:val="none" w:sz="0" w:space="0" w:color="auto"/>
              </w:divBdr>
            </w:div>
          </w:divsChild>
        </w:div>
        <w:div w:id="657999547">
          <w:marLeft w:val="0"/>
          <w:marRight w:val="0"/>
          <w:marTop w:val="0"/>
          <w:marBottom w:val="0"/>
          <w:divBdr>
            <w:top w:val="none" w:sz="0" w:space="0" w:color="auto"/>
            <w:left w:val="none" w:sz="0" w:space="0" w:color="auto"/>
            <w:bottom w:val="none" w:sz="0" w:space="0" w:color="auto"/>
            <w:right w:val="none" w:sz="0" w:space="0" w:color="auto"/>
          </w:divBdr>
          <w:divsChild>
            <w:div w:id="1123888666">
              <w:marLeft w:val="0"/>
              <w:marRight w:val="0"/>
              <w:marTop w:val="0"/>
              <w:marBottom w:val="0"/>
              <w:divBdr>
                <w:top w:val="none" w:sz="0" w:space="0" w:color="auto"/>
                <w:left w:val="none" w:sz="0" w:space="0" w:color="auto"/>
                <w:bottom w:val="none" w:sz="0" w:space="0" w:color="auto"/>
                <w:right w:val="none" w:sz="0" w:space="0" w:color="auto"/>
              </w:divBdr>
            </w:div>
          </w:divsChild>
        </w:div>
        <w:div w:id="550266559">
          <w:marLeft w:val="0"/>
          <w:marRight w:val="0"/>
          <w:marTop w:val="0"/>
          <w:marBottom w:val="0"/>
          <w:divBdr>
            <w:top w:val="none" w:sz="0" w:space="0" w:color="auto"/>
            <w:left w:val="none" w:sz="0" w:space="0" w:color="auto"/>
            <w:bottom w:val="none" w:sz="0" w:space="0" w:color="auto"/>
            <w:right w:val="none" w:sz="0" w:space="0" w:color="auto"/>
          </w:divBdr>
          <w:divsChild>
            <w:div w:id="303315833">
              <w:marLeft w:val="0"/>
              <w:marRight w:val="0"/>
              <w:marTop w:val="0"/>
              <w:marBottom w:val="0"/>
              <w:divBdr>
                <w:top w:val="none" w:sz="0" w:space="0" w:color="auto"/>
                <w:left w:val="none" w:sz="0" w:space="0" w:color="auto"/>
                <w:bottom w:val="none" w:sz="0" w:space="0" w:color="auto"/>
                <w:right w:val="none" w:sz="0" w:space="0" w:color="auto"/>
              </w:divBdr>
            </w:div>
          </w:divsChild>
        </w:div>
        <w:div w:id="430468428">
          <w:marLeft w:val="0"/>
          <w:marRight w:val="0"/>
          <w:marTop w:val="0"/>
          <w:marBottom w:val="0"/>
          <w:divBdr>
            <w:top w:val="none" w:sz="0" w:space="0" w:color="auto"/>
            <w:left w:val="none" w:sz="0" w:space="0" w:color="auto"/>
            <w:bottom w:val="none" w:sz="0" w:space="0" w:color="auto"/>
            <w:right w:val="none" w:sz="0" w:space="0" w:color="auto"/>
          </w:divBdr>
          <w:divsChild>
            <w:div w:id="1178739795">
              <w:marLeft w:val="0"/>
              <w:marRight w:val="0"/>
              <w:marTop w:val="0"/>
              <w:marBottom w:val="0"/>
              <w:divBdr>
                <w:top w:val="none" w:sz="0" w:space="0" w:color="auto"/>
                <w:left w:val="none" w:sz="0" w:space="0" w:color="auto"/>
                <w:bottom w:val="none" w:sz="0" w:space="0" w:color="auto"/>
                <w:right w:val="none" w:sz="0" w:space="0" w:color="auto"/>
              </w:divBdr>
            </w:div>
          </w:divsChild>
        </w:div>
        <w:div w:id="765812318">
          <w:marLeft w:val="0"/>
          <w:marRight w:val="0"/>
          <w:marTop w:val="0"/>
          <w:marBottom w:val="0"/>
          <w:divBdr>
            <w:top w:val="none" w:sz="0" w:space="0" w:color="auto"/>
            <w:left w:val="none" w:sz="0" w:space="0" w:color="auto"/>
            <w:bottom w:val="none" w:sz="0" w:space="0" w:color="auto"/>
            <w:right w:val="none" w:sz="0" w:space="0" w:color="auto"/>
          </w:divBdr>
          <w:divsChild>
            <w:div w:id="507410942">
              <w:marLeft w:val="0"/>
              <w:marRight w:val="0"/>
              <w:marTop w:val="0"/>
              <w:marBottom w:val="0"/>
              <w:divBdr>
                <w:top w:val="none" w:sz="0" w:space="0" w:color="auto"/>
                <w:left w:val="none" w:sz="0" w:space="0" w:color="auto"/>
                <w:bottom w:val="none" w:sz="0" w:space="0" w:color="auto"/>
                <w:right w:val="none" w:sz="0" w:space="0" w:color="auto"/>
              </w:divBdr>
            </w:div>
          </w:divsChild>
        </w:div>
        <w:div w:id="1836843708">
          <w:marLeft w:val="0"/>
          <w:marRight w:val="0"/>
          <w:marTop w:val="0"/>
          <w:marBottom w:val="0"/>
          <w:divBdr>
            <w:top w:val="none" w:sz="0" w:space="0" w:color="auto"/>
            <w:left w:val="none" w:sz="0" w:space="0" w:color="auto"/>
            <w:bottom w:val="none" w:sz="0" w:space="0" w:color="auto"/>
            <w:right w:val="none" w:sz="0" w:space="0" w:color="auto"/>
          </w:divBdr>
          <w:divsChild>
            <w:div w:id="1892383068">
              <w:marLeft w:val="0"/>
              <w:marRight w:val="0"/>
              <w:marTop w:val="0"/>
              <w:marBottom w:val="0"/>
              <w:divBdr>
                <w:top w:val="none" w:sz="0" w:space="0" w:color="auto"/>
                <w:left w:val="none" w:sz="0" w:space="0" w:color="auto"/>
                <w:bottom w:val="none" w:sz="0" w:space="0" w:color="auto"/>
                <w:right w:val="none" w:sz="0" w:space="0" w:color="auto"/>
              </w:divBdr>
            </w:div>
          </w:divsChild>
        </w:div>
        <w:div w:id="541290113">
          <w:marLeft w:val="0"/>
          <w:marRight w:val="0"/>
          <w:marTop w:val="0"/>
          <w:marBottom w:val="0"/>
          <w:divBdr>
            <w:top w:val="none" w:sz="0" w:space="0" w:color="auto"/>
            <w:left w:val="none" w:sz="0" w:space="0" w:color="auto"/>
            <w:bottom w:val="none" w:sz="0" w:space="0" w:color="auto"/>
            <w:right w:val="none" w:sz="0" w:space="0" w:color="auto"/>
          </w:divBdr>
          <w:divsChild>
            <w:div w:id="20054547">
              <w:marLeft w:val="0"/>
              <w:marRight w:val="0"/>
              <w:marTop w:val="0"/>
              <w:marBottom w:val="0"/>
              <w:divBdr>
                <w:top w:val="none" w:sz="0" w:space="0" w:color="auto"/>
                <w:left w:val="none" w:sz="0" w:space="0" w:color="auto"/>
                <w:bottom w:val="none" w:sz="0" w:space="0" w:color="auto"/>
                <w:right w:val="none" w:sz="0" w:space="0" w:color="auto"/>
              </w:divBdr>
            </w:div>
          </w:divsChild>
        </w:div>
        <w:div w:id="1131240616">
          <w:marLeft w:val="0"/>
          <w:marRight w:val="0"/>
          <w:marTop w:val="0"/>
          <w:marBottom w:val="0"/>
          <w:divBdr>
            <w:top w:val="none" w:sz="0" w:space="0" w:color="auto"/>
            <w:left w:val="none" w:sz="0" w:space="0" w:color="auto"/>
            <w:bottom w:val="none" w:sz="0" w:space="0" w:color="auto"/>
            <w:right w:val="none" w:sz="0" w:space="0" w:color="auto"/>
          </w:divBdr>
          <w:divsChild>
            <w:div w:id="62484026">
              <w:marLeft w:val="0"/>
              <w:marRight w:val="0"/>
              <w:marTop w:val="0"/>
              <w:marBottom w:val="0"/>
              <w:divBdr>
                <w:top w:val="none" w:sz="0" w:space="0" w:color="auto"/>
                <w:left w:val="none" w:sz="0" w:space="0" w:color="auto"/>
                <w:bottom w:val="none" w:sz="0" w:space="0" w:color="auto"/>
                <w:right w:val="none" w:sz="0" w:space="0" w:color="auto"/>
              </w:divBdr>
            </w:div>
          </w:divsChild>
        </w:div>
        <w:div w:id="781656502">
          <w:marLeft w:val="0"/>
          <w:marRight w:val="0"/>
          <w:marTop w:val="0"/>
          <w:marBottom w:val="0"/>
          <w:divBdr>
            <w:top w:val="none" w:sz="0" w:space="0" w:color="auto"/>
            <w:left w:val="none" w:sz="0" w:space="0" w:color="auto"/>
            <w:bottom w:val="none" w:sz="0" w:space="0" w:color="auto"/>
            <w:right w:val="none" w:sz="0" w:space="0" w:color="auto"/>
          </w:divBdr>
          <w:divsChild>
            <w:div w:id="1234312602">
              <w:marLeft w:val="0"/>
              <w:marRight w:val="0"/>
              <w:marTop w:val="0"/>
              <w:marBottom w:val="0"/>
              <w:divBdr>
                <w:top w:val="none" w:sz="0" w:space="0" w:color="auto"/>
                <w:left w:val="none" w:sz="0" w:space="0" w:color="auto"/>
                <w:bottom w:val="none" w:sz="0" w:space="0" w:color="auto"/>
                <w:right w:val="none" w:sz="0" w:space="0" w:color="auto"/>
              </w:divBdr>
            </w:div>
          </w:divsChild>
        </w:div>
        <w:div w:id="1006398916">
          <w:marLeft w:val="0"/>
          <w:marRight w:val="0"/>
          <w:marTop w:val="0"/>
          <w:marBottom w:val="0"/>
          <w:divBdr>
            <w:top w:val="none" w:sz="0" w:space="0" w:color="auto"/>
            <w:left w:val="none" w:sz="0" w:space="0" w:color="auto"/>
            <w:bottom w:val="none" w:sz="0" w:space="0" w:color="auto"/>
            <w:right w:val="none" w:sz="0" w:space="0" w:color="auto"/>
          </w:divBdr>
          <w:divsChild>
            <w:div w:id="1279869418">
              <w:marLeft w:val="0"/>
              <w:marRight w:val="0"/>
              <w:marTop w:val="0"/>
              <w:marBottom w:val="0"/>
              <w:divBdr>
                <w:top w:val="none" w:sz="0" w:space="0" w:color="auto"/>
                <w:left w:val="none" w:sz="0" w:space="0" w:color="auto"/>
                <w:bottom w:val="none" w:sz="0" w:space="0" w:color="auto"/>
                <w:right w:val="none" w:sz="0" w:space="0" w:color="auto"/>
              </w:divBdr>
            </w:div>
          </w:divsChild>
        </w:div>
        <w:div w:id="2063559642">
          <w:marLeft w:val="0"/>
          <w:marRight w:val="0"/>
          <w:marTop w:val="0"/>
          <w:marBottom w:val="0"/>
          <w:divBdr>
            <w:top w:val="none" w:sz="0" w:space="0" w:color="auto"/>
            <w:left w:val="none" w:sz="0" w:space="0" w:color="auto"/>
            <w:bottom w:val="none" w:sz="0" w:space="0" w:color="auto"/>
            <w:right w:val="none" w:sz="0" w:space="0" w:color="auto"/>
          </w:divBdr>
          <w:divsChild>
            <w:div w:id="610627401">
              <w:marLeft w:val="0"/>
              <w:marRight w:val="0"/>
              <w:marTop w:val="0"/>
              <w:marBottom w:val="0"/>
              <w:divBdr>
                <w:top w:val="none" w:sz="0" w:space="0" w:color="auto"/>
                <w:left w:val="none" w:sz="0" w:space="0" w:color="auto"/>
                <w:bottom w:val="none" w:sz="0" w:space="0" w:color="auto"/>
                <w:right w:val="none" w:sz="0" w:space="0" w:color="auto"/>
              </w:divBdr>
            </w:div>
          </w:divsChild>
        </w:div>
        <w:div w:id="1801023694">
          <w:marLeft w:val="0"/>
          <w:marRight w:val="0"/>
          <w:marTop w:val="0"/>
          <w:marBottom w:val="0"/>
          <w:divBdr>
            <w:top w:val="none" w:sz="0" w:space="0" w:color="auto"/>
            <w:left w:val="none" w:sz="0" w:space="0" w:color="auto"/>
            <w:bottom w:val="none" w:sz="0" w:space="0" w:color="auto"/>
            <w:right w:val="none" w:sz="0" w:space="0" w:color="auto"/>
          </w:divBdr>
          <w:divsChild>
            <w:div w:id="736325502">
              <w:marLeft w:val="0"/>
              <w:marRight w:val="0"/>
              <w:marTop w:val="0"/>
              <w:marBottom w:val="0"/>
              <w:divBdr>
                <w:top w:val="none" w:sz="0" w:space="0" w:color="auto"/>
                <w:left w:val="none" w:sz="0" w:space="0" w:color="auto"/>
                <w:bottom w:val="none" w:sz="0" w:space="0" w:color="auto"/>
                <w:right w:val="none" w:sz="0" w:space="0" w:color="auto"/>
              </w:divBdr>
            </w:div>
          </w:divsChild>
        </w:div>
        <w:div w:id="996494781">
          <w:marLeft w:val="0"/>
          <w:marRight w:val="0"/>
          <w:marTop w:val="0"/>
          <w:marBottom w:val="0"/>
          <w:divBdr>
            <w:top w:val="none" w:sz="0" w:space="0" w:color="auto"/>
            <w:left w:val="none" w:sz="0" w:space="0" w:color="auto"/>
            <w:bottom w:val="none" w:sz="0" w:space="0" w:color="auto"/>
            <w:right w:val="none" w:sz="0" w:space="0" w:color="auto"/>
          </w:divBdr>
          <w:divsChild>
            <w:div w:id="97055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771341">
      <w:bodyDiv w:val="1"/>
      <w:marLeft w:val="0"/>
      <w:marRight w:val="0"/>
      <w:marTop w:val="0"/>
      <w:marBottom w:val="0"/>
      <w:divBdr>
        <w:top w:val="none" w:sz="0" w:space="0" w:color="auto"/>
        <w:left w:val="none" w:sz="0" w:space="0" w:color="auto"/>
        <w:bottom w:val="none" w:sz="0" w:space="0" w:color="auto"/>
        <w:right w:val="none" w:sz="0" w:space="0" w:color="auto"/>
      </w:divBdr>
      <w:divsChild>
        <w:div w:id="1343389523">
          <w:marLeft w:val="0"/>
          <w:marRight w:val="0"/>
          <w:marTop w:val="0"/>
          <w:marBottom w:val="0"/>
          <w:divBdr>
            <w:top w:val="none" w:sz="0" w:space="0" w:color="auto"/>
            <w:left w:val="none" w:sz="0" w:space="0" w:color="auto"/>
            <w:bottom w:val="none" w:sz="0" w:space="0" w:color="auto"/>
            <w:right w:val="none" w:sz="0" w:space="0" w:color="auto"/>
          </w:divBdr>
          <w:divsChild>
            <w:div w:id="1377924640">
              <w:marLeft w:val="0"/>
              <w:marRight w:val="0"/>
              <w:marTop w:val="0"/>
              <w:marBottom w:val="0"/>
              <w:divBdr>
                <w:top w:val="none" w:sz="0" w:space="0" w:color="auto"/>
                <w:left w:val="none" w:sz="0" w:space="0" w:color="auto"/>
                <w:bottom w:val="none" w:sz="0" w:space="0" w:color="auto"/>
                <w:right w:val="none" w:sz="0" w:space="0" w:color="auto"/>
              </w:divBdr>
              <w:divsChild>
                <w:div w:id="670763928">
                  <w:marLeft w:val="0"/>
                  <w:marRight w:val="0"/>
                  <w:marTop w:val="0"/>
                  <w:marBottom w:val="0"/>
                  <w:divBdr>
                    <w:top w:val="none" w:sz="0" w:space="0" w:color="auto"/>
                    <w:left w:val="none" w:sz="0" w:space="0" w:color="auto"/>
                    <w:bottom w:val="none" w:sz="0" w:space="0" w:color="auto"/>
                    <w:right w:val="none" w:sz="0" w:space="0" w:color="auto"/>
                  </w:divBdr>
                  <w:divsChild>
                    <w:div w:id="1490101712">
                      <w:marLeft w:val="0"/>
                      <w:marRight w:val="0"/>
                      <w:marTop w:val="0"/>
                      <w:marBottom w:val="0"/>
                      <w:divBdr>
                        <w:top w:val="none" w:sz="0" w:space="0" w:color="auto"/>
                        <w:left w:val="none" w:sz="0" w:space="0" w:color="auto"/>
                        <w:bottom w:val="none" w:sz="0" w:space="0" w:color="auto"/>
                        <w:right w:val="none" w:sz="0" w:space="0" w:color="auto"/>
                      </w:divBdr>
                      <w:divsChild>
                        <w:div w:id="32733321">
                          <w:marLeft w:val="0"/>
                          <w:marRight w:val="0"/>
                          <w:marTop w:val="0"/>
                          <w:marBottom w:val="0"/>
                          <w:divBdr>
                            <w:top w:val="none" w:sz="0" w:space="0" w:color="auto"/>
                            <w:left w:val="none" w:sz="0" w:space="0" w:color="auto"/>
                            <w:bottom w:val="none" w:sz="0" w:space="0" w:color="auto"/>
                            <w:right w:val="none" w:sz="0" w:space="0" w:color="auto"/>
                          </w:divBdr>
                        </w:div>
                        <w:div w:id="60298225">
                          <w:marLeft w:val="0"/>
                          <w:marRight w:val="0"/>
                          <w:marTop w:val="0"/>
                          <w:marBottom w:val="0"/>
                          <w:divBdr>
                            <w:top w:val="none" w:sz="0" w:space="0" w:color="auto"/>
                            <w:left w:val="none" w:sz="0" w:space="0" w:color="auto"/>
                            <w:bottom w:val="none" w:sz="0" w:space="0" w:color="auto"/>
                            <w:right w:val="none" w:sz="0" w:space="0" w:color="auto"/>
                          </w:divBdr>
                        </w:div>
                        <w:div w:id="191384628">
                          <w:marLeft w:val="0"/>
                          <w:marRight w:val="0"/>
                          <w:marTop w:val="0"/>
                          <w:marBottom w:val="0"/>
                          <w:divBdr>
                            <w:top w:val="none" w:sz="0" w:space="0" w:color="auto"/>
                            <w:left w:val="none" w:sz="0" w:space="0" w:color="auto"/>
                            <w:bottom w:val="none" w:sz="0" w:space="0" w:color="auto"/>
                            <w:right w:val="none" w:sz="0" w:space="0" w:color="auto"/>
                          </w:divBdr>
                        </w:div>
                        <w:div w:id="229852360">
                          <w:marLeft w:val="0"/>
                          <w:marRight w:val="0"/>
                          <w:marTop w:val="0"/>
                          <w:marBottom w:val="0"/>
                          <w:divBdr>
                            <w:top w:val="none" w:sz="0" w:space="0" w:color="auto"/>
                            <w:left w:val="none" w:sz="0" w:space="0" w:color="auto"/>
                            <w:bottom w:val="none" w:sz="0" w:space="0" w:color="auto"/>
                            <w:right w:val="none" w:sz="0" w:space="0" w:color="auto"/>
                          </w:divBdr>
                        </w:div>
                        <w:div w:id="332464197">
                          <w:marLeft w:val="0"/>
                          <w:marRight w:val="0"/>
                          <w:marTop w:val="0"/>
                          <w:marBottom w:val="0"/>
                          <w:divBdr>
                            <w:top w:val="none" w:sz="0" w:space="0" w:color="auto"/>
                            <w:left w:val="none" w:sz="0" w:space="0" w:color="auto"/>
                            <w:bottom w:val="none" w:sz="0" w:space="0" w:color="auto"/>
                            <w:right w:val="none" w:sz="0" w:space="0" w:color="auto"/>
                          </w:divBdr>
                        </w:div>
                        <w:div w:id="333610486">
                          <w:marLeft w:val="0"/>
                          <w:marRight w:val="0"/>
                          <w:marTop w:val="0"/>
                          <w:marBottom w:val="0"/>
                          <w:divBdr>
                            <w:top w:val="none" w:sz="0" w:space="0" w:color="auto"/>
                            <w:left w:val="none" w:sz="0" w:space="0" w:color="auto"/>
                            <w:bottom w:val="none" w:sz="0" w:space="0" w:color="auto"/>
                            <w:right w:val="none" w:sz="0" w:space="0" w:color="auto"/>
                          </w:divBdr>
                        </w:div>
                        <w:div w:id="369885677">
                          <w:marLeft w:val="0"/>
                          <w:marRight w:val="0"/>
                          <w:marTop w:val="0"/>
                          <w:marBottom w:val="0"/>
                          <w:divBdr>
                            <w:top w:val="none" w:sz="0" w:space="0" w:color="auto"/>
                            <w:left w:val="none" w:sz="0" w:space="0" w:color="auto"/>
                            <w:bottom w:val="none" w:sz="0" w:space="0" w:color="auto"/>
                            <w:right w:val="none" w:sz="0" w:space="0" w:color="auto"/>
                          </w:divBdr>
                        </w:div>
                        <w:div w:id="426973352">
                          <w:marLeft w:val="0"/>
                          <w:marRight w:val="0"/>
                          <w:marTop w:val="0"/>
                          <w:marBottom w:val="0"/>
                          <w:divBdr>
                            <w:top w:val="none" w:sz="0" w:space="0" w:color="auto"/>
                            <w:left w:val="none" w:sz="0" w:space="0" w:color="auto"/>
                            <w:bottom w:val="none" w:sz="0" w:space="0" w:color="auto"/>
                            <w:right w:val="none" w:sz="0" w:space="0" w:color="auto"/>
                          </w:divBdr>
                        </w:div>
                        <w:div w:id="930895417">
                          <w:marLeft w:val="0"/>
                          <w:marRight w:val="0"/>
                          <w:marTop w:val="0"/>
                          <w:marBottom w:val="0"/>
                          <w:divBdr>
                            <w:top w:val="none" w:sz="0" w:space="0" w:color="auto"/>
                            <w:left w:val="none" w:sz="0" w:space="0" w:color="auto"/>
                            <w:bottom w:val="none" w:sz="0" w:space="0" w:color="auto"/>
                            <w:right w:val="none" w:sz="0" w:space="0" w:color="auto"/>
                          </w:divBdr>
                        </w:div>
                        <w:div w:id="994600740">
                          <w:marLeft w:val="0"/>
                          <w:marRight w:val="0"/>
                          <w:marTop w:val="0"/>
                          <w:marBottom w:val="0"/>
                          <w:divBdr>
                            <w:top w:val="none" w:sz="0" w:space="0" w:color="auto"/>
                            <w:left w:val="none" w:sz="0" w:space="0" w:color="auto"/>
                            <w:bottom w:val="none" w:sz="0" w:space="0" w:color="auto"/>
                            <w:right w:val="none" w:sz="0" w:space="0" w:color="auto"/>
                          </w:divBdr>
                        </w:div>
                        <w:div w:id="1017003011">
                          <w:marLeft w:val="0"/>
                          <w:marRight w:val="0"/>
                          <w:marTop w:val="0"/>
                          <w:marBottom w:val="0"/>
                          <w:divBdr>
                            <w:top w:val="none" w:sz="0" w:space="0" w:color="auto"/>
                            <w:left w:val="none" w:sz="0" w:space="0" w:color="auto"/>
                            <w:bottom w:val="none" w:sz="0" w:space="0" w:color="auto"/>
                            <w:right w:val="none" w:sz="0" w:space="0" w:color="auto"/>
                          </w:divBdr>
                        </w:div>
                        <w:div w:id="1131023231">
                          <w:marLeft w:val="0"/>
                          <w:marRight w:val="0"/>
                          <w:marTop w:val="0"/>
                          <w:marBottom w:val="0"/>
                          <w:divBdr>
                            <w:top w:val="none" w:sz="0" w:space="0" w:color="auto"/>
                            <w:left w:val="none" w:sz="0" w:space="0" w:color="auto"/>
                            <w:bottom w:val="none" w:sz="0" w:space="0" w:color="auto"/>
                            <w:right w:val="none" w:sz="0" w:space="0" w:color="auto"/>
                          </w:divBdr>
                        </w:div>
                        <w:div w:id="1167131861">
                          <w:marLeft w:val="0"/>
                          <w:marRight w:val="0"/>
                          <w:marTop w:val="0"/>
                          <w:marBottom w:val="0"/>
                          <w:divBdr>
                            <w:top w:val="none" w:sz="0" w:space="0" w:color="auto"/>
                            <w:left w:val="none" w:sz="0" w:space="0" w:color="auto"/>
                            <w:bottom w:val="none" w:sz="0" w:space="0" w:color="auto"/>
                            <w:right w:val="none" w:sz="0" w:space="0" w:color="auto"/>
                          </w:divBdr>
                        </w:div>
                        <w:div w:id="1227181960">
                          <w:marLeft w:val="0"/>
                          <w:marRight w:val="0"/>
                          <w:marTop w:val="0"/>
                          <w:marBottom w:val="0"/>
                          <w:divBdr>
                            <w:top w:val="none" w:sz="0" w:space="0" w:color="auto"/>
                            <w:left w:val="none" w:sz="0" w:space="0" w:color="auto"/>
                            <w:bottom w:val="none" w:sz="0" w:space="0" w:color="auto"/>
                            <w:right w:val="none" w:sz="0" w:space="0" w:color="auto"/>
                          </w:divBdr>
                        </w:div>
                        <w:div w:id="1334721689">
                          <w:marLeft w:val="0"/>
                          <w:marRight w:val="0"/>
                          <w:marTop w:val="0"/>
                          <w:marBottom w:val="0"/>
                          <w:divBdr>
                            <w:top w:val="none" w:sz="0" w:space="0" w:color="auto"/>
                            <w:left w:val="none" w:sz="0" w:space="0" w:color="auto"/>
                            <w:bottom w:val="none" w:sz="0" w:space="0" w:color="auto"/>
                            <w:right w:val="none" w:sz="0" w:space="0" w:color="auto"/>
                          </w:divBdr>
                        </w:div>
                        <w:div w:id="1404914855">
                          <w:marLeft w:val="0"/>
                          <w:marRight w:val="0"/>
                          <w:marTop w:val="0"/>
                          <w:marBottom w:val="0"/>
                          <w:divBdr>
                            <w:top w:val="none" w:sz="0" w:space="0" w:color="auto"/>
                            <w:left w:val="none" w:sz="0" w:space="0" w:color="auto"/>
                            <w:bottom w:val="none" w:sz="0" w:space="0" w:color="auto"/>
                            <w:right w:val="none" w:sz="0" w:space="0" w:color="auto"/>
                          </w:divBdr>
                        </w:div>
                        <w:div w:id="1428506152">
                          <w:marLeft w:val="0"/>
                          <w:marRight w:val="0"/>
                          <w:marTop w:val="0"/>
                          <w:marBottom w:val="0"/>
                          <w:divBdr>
                            <w:top w:val="none" w:sz="0" w:space="0" w:color="auto"/>
                            <w:left w:val="none" w:sz="0" w:space="0" w:color="auto"/>
                            <w:bottom w:val="none" w:sz="0" w:space="0" w:color="auto"/>
                            <w:right w:val="none" w:sz="0" w:space="0" w:color="auto"/>
                          </w:divBdr>
                        </w:div>
                        <w:div w:id="1581477568">
                          <w:marLeft w:val="0"/>
                          <w:marRight w:val="0"/>
                          <w:marTop w:val="0"/>
                          <w:marBottom w:val="0"/>
                          <w:divBdr>
                            <w:top w:val="none" w:sz="0" w:space="0" w:color="auto"/>
                            <w:left w:val="none" w:sz="0" w:space="0" w:color="auto"/>
                            <w:bottom w:val="none" w:sz="0" w:space="0" w:color="auto"/>
                            <w:right w:val="none" w:sz="0" w:space="0" w:color="auto"/>
                          </w:divBdr>
                        </w:div>
                        <w:div w:id="1602642703">
                          <w:marLeft w:val="0"/>
                          <w:marRight w:val="0"/>
                          <w:marTop w:val="0"/>
                          <w:marBottom w:val="0"/>
                          <w:divBdr>
                            <w:top w:val="none" w:sz="0" w:space="0" w:color="auto"/>
                            <w:left w:val="none" w:sz="0" w:space="0" w:color="auto"/>
                            <w:bottom w:val="none" w:sz="0" w:space="0" w:color="auto"/>
                            <w:right w:val="none" w:sz="0" w:space="0" w:color="auto"/>
                          </w:divBdr>
                        </w:div>
                        <w:div w:id="1771773361">
                          <w:marLeft w:val="0"/>
                          <w:marRight w:val="0"/>
                          <w:marTop w:val="0"/>
                          <w:marBottom w:val="0"/>
                          <w:divBdr>
                            <w:top w:val="none" w:sz="0" w:space="0" w:color="auto"/>
                            <w:left w:val="none" w:sz="0" w:space="0" w:color="auto"/>
                            <w:bottom w:val="none" w:sz="0" w:space="0" w:color="auto"/>
                            <w:right w:val="none" w:sz="0" w:space="0" w:color="auto"/>
                          </w:divBdr>
                        </w:div>
                        <w:div w:id="1840383746">
                          <w:marLeft w:val="0"/>
                          <w:marRight w:val="0"/>
                          <w:marTop w:val="0"/>
                          <w:marBottom w:val="0"/>
                          <w:divBdr>
                            <w:top w:val="none" w:sz="0" w:space="0" w:color="auto"/>
                            <w:left w:val="none" w:sz="0" w:space="0" w:color="auto"/>
                            <w:bottom w:val="none" w:sz="0" w:space="0" w:color="auto"/>
                            <w:right w:val="none" w:sz="0" w:space="0" w:color="auto"/>
                          </w:divBdr>
                        </w:div>
                        <w:div w:id="1849103296">
                          <w:marLeft w:val="0"/>
                          <w:marRight w:val="0"/>
                          <w:marTop w:val="0"/>
                          <w:marBottom w:val="0"/>
                          <w:divBdr>
                            <w:top w:val="none" w:sz="0" w:space="0" w:color="auto"/>
                            <w:left w:val="none" w:sz="0" w:space="0" w:color="auto"/>
                            <w:bottom w:val="none" w:sz="0" w:space="0" w:color="auto"/>
                            <w:right w:val="none" w:sz="0" w:space="0" w:color="auto"/>
                          </w:divBdr>
                        </w:div>
                        <w:div w:id="1851942775">
                          <w:marLeft w:val="0"/>
                          <w:marRight w:val="0"/>
                          <w:marTop w:val="0"/>
                          <w:marBottom w:val="0"/>
                          <w:divBdr>
                            <w:top w:val="none" w:sz="0" w:space="0" w:color="auto"/>
                            <w:left w:val="none" w:sz="0" w:space="0" w:color="auto"/>
                            <w:bottom w:val="none" w:sz="0" w:space="0" w:color="auto"/>
                            <w:right w:val="none" w:sz="0" w:space="0" w:color="auto"/>
                          </w:divBdr>
                        </w:div>
                        <w:div w:id="1890259393">
                          <w:marLeft w:val="0"/>
                          <w:marRight w:val="0"/>
                          <w:marTop w:val="0"/>
                          <w:marBottom w:val="0"/>
                          <w:divBdr>
                            <w:top w:val="none" w:sz="0" w:space="0" w:color="auto"/>
                            <w:left w:val="none" w:sz="0" w:space="0" w:color="auto"/>
                            <w:bottom w:val="none" w:sz="0" w:space="0" w:color="auto"/>
                            <w:right w:val="none" w:sz="0" w:space="0" w:color="auto"/>
                          </w:divBdr>
                        </w:div>
                        <w:div w:id="1898390624">
                          <w:marLeft w:val="0"/>
                          <w:marRight w:val="0"/>
                          <w:marTop w:val="0"/>
                          <w:marBottom w:val="0"/>
                          <w:divBdr>
                            <w:top w:val="none" w:sz="0" w:space="0" w:color="auto"/>
                            <w:left w:val="none" w:sz="0" w:space="0" w:color="auto"/>
                            <w:bottom w:val="none" w:sz="0" w:space="0" w:color="auto"/>
                            <w:right w:val="none" w:sz="0" w:space="0" w:color="auto"/>
                          </w:divBdr>
                        </w:div>
                        <w:div w:id="1918435387">
                          <w:marLeft w:val="0"/>
                          <w:marRight w:val="0"/>
                          <w:marTop w:val="0"/>
                          <w:marBottom w:val="0"/>
                          <w:divBdr>
                            <w:top w:val="none" w:sz="0" w:space="0" w:color="auto"/>
                            <w:left w:val="none" w:sz="0" w:space="0" w:color="auto"/>
                            <w:bottom w:val="none" w:sz="0" w:space="0" w:color="auto"/>
                            <w:right w:val="none" w:sz="0" w:space="0" w:color="auto"/>
                          </w:divBdr>
                        </w:div>
                        <w:div w:id="2011984664">
                          <w:marLeft w:val="0"/>
                          <w:marRight w:val="0"/>
                          <w:marTop w:val="0"/>
                          <w:marBottom w:val="0"/>
                          <w:divBdr>
                            <w:top w:val="none" w:sz="0" w:space="0" w:color="auto"/>
                            <w:left w:val="none" w:sz="0" w:space="0" w:color="auto"/>
                            <w:bottom w:val="none" w:sz="0" w:space="0" w:color="auto"/>
                            <w:right w:val="none" w:sz="0" w:space="0" w:color="auto"/>
                          </w:divBdr>
                        </w:div>
                        <w:div w:id="206367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490800">
      <w:bodyDiv w:val="1"/>
      <w:marLeft w:val="0"/>
      <w:marRight w:val="0"/>
      <w:marTop w:val="0"/>
      <w:marBottom w:val="0"/>
      <w:divBdr>
        <w:top w:val="none" w:sz="0" w:space="0" w:color="auto"/>
        <w:left w:val="none" w:sz="0" w:space="0" w:color="auto"/>
        <w:bottom w:val="none" w:sz="0" w:space="0" w:color="auto"/>
        <w:right w:val="none" w:sz="0" w:space="0" w:color="auto"/>
      </w:divBdr>
      <w:divsChild>
        <w:div w:id="249314783">
          <w:marLeft w:val="0"/>
          <w:marRight w:val="0"/>
          <w:marTop w:val="0"/>
          <w:marBottom w:val="0"/>
          <w:divBdr>
            <w:top w:val="none" w:sz="0" w:space="0" w:color="auto"/>
            <w:left w:val="none" w:sz="0" w:space="0" w:color="auto"/>
            <w:bottom w:val="none" w:sz="0" w:space="0" w:color="auto"/>
            <w:right w:val="none" w:sz="0" w:space="0" w:color="auto"/>
          </w:divBdr>
        </w:div>
        <w:div w:id="252278839">
          <w:marLeft w:val="0"/>
          <w:marRight w:val="0"/>
          <w:marTop w:val="0"/>
          <w:marBottom w:val="0"/>
          <w:divBdr>
            <w:top w:val="none" w:sz="0" w:space="0" w:color="auto"/>
            <w:left w:val="none" w:sz="0" w:space="0" w:color="auto"/>
            <w:bottom w:val="none" w:sz="0" w:space="0" w:color="auto"/>
            <w:right w:val="none" w:sz="0" w:space="0" w:color="auto"/>
          </w:divBdr>
        </w:div>
        <w:div w:id="335309434">
          <w:marLeft w:val="0"/>
          <w:marRight w:val="0"/>
          <w:marTop w:val="0"/>
          <w:marBottom w:val="0"/>
          <w:divBdr>
            <w:top w:val="none" w:sz="0" w:space="0" w:color="auto"/>
            <w:left w:val="none" w:sz="0" w:space="0" w:color="auto"/>
            <w:bottom w:val="none" w:sz="0" w:space="0" w:color="auto"/>
            <w:right w:val="none" w:sz="0" w:space="0" w:color="auto"/>
          </w:divBdr>
        </w:div>
        <w:div w:id="416825402">
          <w:marLeft w:val="0"/>
          <w:marRight w:val="0"/>
          <w:marTop w:val="0"/>
          <w:marBottom w:val="0"/>
          <w:divBdr>
            <w:top w:val="none" w:sz="0" w:space="0" w:color="auto"/>
            <w:left w:val="none" w:sz="0" w:space="0" w:color="auto"/>
            <w:bottom w:val="none" w:sz="0" w:space="0" w:color="auto"/>
            <w:right w:val="none" w:sz="0" w:space="0" w:color="auto"/>
          </w:divBdr>
        </w:div>
        <w:div w:id="883366579">
          <w:marLeft w:val="0"/>
          <w:marRight w:val="0"/>
          <w:marTop w:val="0"/>
          <w:marBottom w:val="0"/>
          <w:divBdr>
            <w:top w:val="none" w:sz="0" w:space="0" w:color="auto"/>
            <w:left w:val="none" w:sz="0" w:space="0" w:color="auto"/>
            <w:bottom w:val="none" w:sz="0" w:space="0" w:color="auto"/>
            <w:right w:val="none" w:sz="0" w:space="0" w:color="auto"/>
          </w:divBdr>
        </w:div>
        <w:div w:id="1332756208">
          <w:marLeft w:val="0"/>
          <w:marRight w:val="0"/>
          <w:marTop w:val="0"/>
          <w:marBottom w:val="0"/>
          <w:divBdr>
            <w:top w:val="none" w:sz="0" w:space="0" w:color="auto"/>
            <w:left w:val="none" w:sz="0" w:space="0" w:color="auto"/>
            <w:bottom w:val="none" w:sz="0" w:space="0" w:color="auto"/>
            <w:right w:val="none" w:sz="0" w:space="0" w:color="auto"/>
          </w:divBdr>
        </w:div>
        <w:div w:id="1544251997">
          <w:marLeft w:val="0"/>
          <w:marRight w:val="0"/>
          <w:marTop w:val="0"/>
          <w:marBottom w:val="0"/>
          <w:divBdr>
            <w:top w:val="none" w:sz="0" w:space="0" w:color="auto"/>
            <w:left w:val="none" w:sz="0" w:space="0" w:color="auto"/>
            <w:bottom w:val="none" w:sz="0" w:space="0" w:color="auto"/>
            <w:right w:val="none" w:sz="0" w:space="0" w:color="auto"/>
          </w:divBdr>
        </w:div>
        <w:div w:id="1740906268">
          <w:marLeft w:val="0"/>
          <w:marRight w:val="0"/>
          <w:marTop w:val="0"/>
          <w:marBottom w:val="0"/>
          <w:divBdr>
            <w:top w:val="none" w:sz="0" w:space="0" w:color="auto"/>
            <w:left w:val="none" w:sz="0" w:space="0" w:color="auto"/>
            <w:bottom w:val="none" w:sz="0" w:space="0" w:color="auto"/>
            <w:right w:val="none" w:sz="0" w:space="0" w:color="auto"/>
          </w:divBdr>
        </w:div>
        <w:div w:id="1971857374">
          <w:marLeft w:val="0"/>
          <w:marRight w:val="0"/>
          <w:marTop w:val="0"/>
          <w:marBottom w:val="0"/>
          <w:divBdr>
            <w:top w:val="none" w:sz="0" w:space="0" w:color="auto"/>
            <w:left w:val="none" w:sz="0" w:space="0" w:color="auto"/>
            <w:bottom w:val="none" w:sz="0" w:space="0" w:color="auto"/>
            <w:right w:val="none" w:sz="0" w:space="0" w:color="auto"/>
          </w:divBdr>
        </w:div>
        <w:div w:id="2144539424">
          <w:marLeft w:val="0"/>
          <w:marRight w:val="0"/>
          <w:marTop w:val="0"/>
          <w:marBottom w:val="0"/>
          <w:divBdr>
            <w:top w:val="none" w:sz="0" w:space="0" w:color="auto"/>
            <w:left w:val="none" w:sz="0" w:space="0" w:color="auto"/>
            <w:bottom w:val="none" w:sz="0" w:space="0" w:color="auto"/>
            <w:right w:val="none" w:sz="0" w:space="0" w:color="auto"/>
          </w:divBdr>
        </w:div>
      </w:divsChild>
    </w:div>
    <w:div w:id="1414356167">
      <w:bodyDiv w:val="1"/>
      <w:marLeft w:val="0"/>
      <w:marRight w:val="0"/>
      <w:marTop w:val="0"/>
      <w:marBottom w:val="0"/>
      <w:divBdr>
        <w:top w:val="none" w:sz="0" w:space="0" w:color="auto"/>
        <w:left w:val="none" w:sz="0" w:space="0" w:color="auto"/>
        <w:bottom w:val="none" w:sz="0" w:space="0" w:color="auto"/>
        <w:right w:val="none" w:sz="0" w:space="0" w:color="auto"/>
      </w:divBdr>
      <w:divsChild>
        <w:div w:id="507795328">
          <w:marLeft w:val="0"/>
          <w:marRight w:val="0"/>
          <w:marTop w:val="0"/>
          <w:marBottom w:val="0"/>
          <w:divBdr>
            <w:top w:val="none" w:sz="0" w:space="0" w:color="auto"/>
            <w:left w:val="none" w:sz="0" w:space="0" w:color="auto"/>
            <w:bottom w:val="none" w:sz="0" w:space="0" w:color="auto"/>
            <w:right w:val="none" w:sz="0" w:space="0" w:color="auto"/>
          </w:divBdr>
        </w:div>
        <w:div w:id="541594871">
          <w:marLeft w:val="0"/>
          <w:marRight w:val="0"/>
          <w:marTop w:val="0"/>
          <w:marBottom w:val="0"/>
          <w:divBdr>
            <w:top w:val="none" w:sz="0" w:space="0" w:color="auto"/>
            <w:left w:val="none" w:sz="0" w:space="0" w:color="auto"/>
            <w:bottom w:val="none" w:sz="0" w:space="0" w:color="auto"/>
            <w:right w:val="none" w:sz="0" w:space="0" w:color="auto"/>
          </w:divBdr>
        </w:div>
        <w:div w:id="600072019">
          <w:marLeft w:val="0"/>
          <w:marRight w:val="0"/>
          <w:marTop w:val="0"/>
          <w:marBottom w:val="0"/>
          <w:divBdr>
            <w:top w:val="none" w:sz="0" w:space="0" w:color="auto"/>
            <w:left w:val="none" w:sz="0" w:space="0" w:color="auto"/>
            <w:bottom w:val="none" w:sz="0" w:space="0" w:color="auto"/>
            <w:right w:val="none" w:sz="0" w:space="0" w:color="auto"/>
          </w:divBdr>
        </w:div>
        <w:div w:id="909383818">
          <w:marLeft w:val="0"/>
          <w:marRight w:val="0"/>
          <w:marTop w:val="0"/>
          <w:marBottom w:val="0"/>
          <w:divBdr>
            <w:top w:val="none" w:sz="0" w:space="0" w:color="auto"/>
            <w:left w:val="none" w:sz="0" w:space="0" w:color="auto"/>
            <w:bottom w:val="none" w:sz="0" w:space="0" w:color="auto"/>
            <w:right w:val="none" w:sz="0" w:space="0" w:color="auto"/>
          </w:divBdr>
        </w:div>
        <w:div w:id="1098216303">
          <w:marLeft w:val="0"/>
          <w:marRight w:val="0"/>
          <w:marTop w:val="0"/>
          <w:marBottom w:val="0"/>
          <w:divBdr>
            <w:top w:val="none" w:sz="0" w:space="0" w:color="auto"/>
            <w:left w:val="none" w:sz="0" w:space="0" w:color="auto"/>
            <w:bottom w:val="none" w:sz="0" w:space="0" w:color="auto"/>
            <w:right w:val="none" w:sz="0" w:space="0" w:color="auto"/>
          </w:divBdr>
        </w:div>
        <w:div w:id="1193689839">
          <w:marLeft w:val="0"/>
          <w:marRight w:val="0"/>
          <w:marTop w:val="0"/>
          <w:marBottom w:val="0"/>
          <w:divBdr>
            <w:top w:val="none" w:sz="0" w:space="0" w:color="auto"/>
            <w:left w:val="none" w:sz="0" w:space="0" w:color="auto"/>
            <w:bottom w:val="none" w:sz="0" w:space="0" w:color="auto"/>
            <w:right w:val="none" w:sz="0" w:space="0" w:color="auto"/>
          </w:divBdr>
        </w:div>
        <w:div w:id="1457409391">
          <w:marLeft w:val="0"/>
          <w:marRight w:val="0"/>
          <w:marTop w:val="0"/>
          <w:marBottom w:val="0"/>
          <w:divBdr>
            <w:top w:val="none" w:sz="0" w:space="0" w:color="auto"/>
            <w:left w:val="none" w:sz="0" w:space="0" w:color="auto"/>
            <w:bottom w:val="none" w:sz="0" w:space="0" w:color="auto"/>
            <w:right w:val="none" w:sz="0" w:space="0" w:color="auto"/>
          </w:divBdr>
        </w:div>
        <w:div w:id="1537617814">
          <w:marLeft w:val="0"/>
          <w:marRight w:val="0"/>
          <w:marTop w:val="0"/>
          <w:marBottom w:val="0"/>
          <w:divBdr>
            <w:top w:val="none" w:sz="0" w:space="0" w:color="auto"/>
            <w:left w:val="none" w:sz="0" w:space="0" w:color="auto"/>
            <w:bottom w:val="none" w:sz="0" w:space="0" w:color="auto"/>
            <w:right w:val="none" w:sz="0" w:space="0" w:color="auto"/>
          </w:divBdr>
        </w:div>
        <w:div w:id="1775787549">
          <w:marLeft w:val="0"/>
          <w:marRight w:val="0"/>
          <w:marTop w:val="0"/>
          <w:marBottom w:val="0"/>
          <w:divBdr>
            <w:top w:val="none" w:sz="0" w:space="0" w:color="auto"/>
            <w:left w:val="none" w:sz="0" w:space="0" w:color="auto"/>
            <w:bottom w:val="none" w:sz="0" w:space="0" w:color="auto"/>
            <w:right w:val="none" w:sz="0" w:space="0" w:color="auto"/>
          </w:divBdr>
        </w:div>
        <w:div w:id="1849128713">
          <w:marLeft w:val="0"/>
          <w:marRight w:val="0"/>
          <w:marTop w:val="0"/>
          <w:marBottom w:val="0"/>
          <w:divBdr>
            <w:top w:val="none" w:sz="0" w:space="0" w:color="auto"/>
            <w:left w:val="none" w:sz="0" w:space="0" w:color="auto"/>
            <w:bottom w:val="none" w:sz="0" w:space="0" w:color="auto"/>
            <w:right w:val="none" w:sz="0" w:space="0" w:color="auto"/>
          </w:divBdr>
        </w:div>
      </w:divsChild>
    </w:div>
    <w:div w:id="1465276454">
      <w:bodyDiv w:val="1"/>
      <w:marLeft w:val="0"/>
      <w:marRight w:val="0"/>
      <w:marTop w:val="0"/>
      <w:marBottom w:val="0"/>
      <w:divBdr>
        <w:top w:val="none" w:sz="0" w:space="0" w:color="auto"/>
        <w:left w:val="none" w:sz="0" w:space="0" w:color="auto"/>
        <w:bottom w:val="none" w:sz="0" w:space="0" w:color="auto"/>
        <w:right w:val="none" w:sz="0" w:space="0" w:color="auto"/>
      </w:divBdr>
    </w:div>
    <w:div w:id="1739553240">
      <w:bodyDiv w:val="1"/>
      <w:marLeft w:val="0"/>
      <w:marRight w:val="0"/>
      <w:marTop w:val="0"/>
      <w:marBottom w:val="0"/>
      <w:divBdr>
        <w:top w:val="none" w:sz="0" w:space="0" w:color="auto"/>
        <w:left w:val="none" w:sz="0" w:space="0" w:color="auto"/>
        <w:bottom w:val="none" w:sz="0" w:space="0" w:color="auto"/>
        <w:right w:val="none" w:sz="0" w:space="0" w:color="auto"/>
      </w:divBdr>
      <w:divsChild>
        <w:div w:id="1067611871">
          <w:marLeft w:val="0"/>
          <w:marRight w:val="0"/>
          <w:marTop w:val="0"/>
          <w:marBottom w:val="0"/>
          <w:divBdr>
            <w:top w:val="none" w:sz="0" w:space="0" w:color="auto"/>
            <w:left w:val="none" w:sz="0" w:space="0" w:color="auto"/>
            <w:bottom w:val="none" w:sz="0" w:space="0" w:color="auto"/>
            <w:right w:val="none" w:sz="0" w:space="0" w:color="auto"/>
          </w:divBdr>
        </w:div>
        <w:div w:id="1473671685">
          <w:marLeft w:val="0"/>
          <w:marRight w:val="0"/>
          <w:marTop w:val="0"/>
          <w:marBottom w:val="0"/>
          <w:divBdr>
            <w:top w:val="none" w:sz="0" w:space="0" w:color="auto"/>
            <w:left w:val="none" w:sz="0" w:space="0" w:color="auto"/>
            <w:bottom w:val="none" w:sz="0" w:space="0" w:color="auto"/>
            <w:right w:val="none" w:sz="0" w:space="0" w:color="auto"/>
          </w:divBdr>
        </w:div>
        <w:div w:id="1549339511">
          <w:marLeft w:val="0"/>
          <w:marRight w:val="0"/>
          <w:marTop w:val="0"/>
          <w:marBottom w:val="0"/>
          <w:divBdr>
            <w:top w:val="none" w:sz="0" w:space="0" w:color="auto"/>
            <w:left w:val="none" w:sz="0" w:space="0" w:color="auto"/>
            <w:bottom w:val="none" w:sz="0" w:space="0" w:color="auto"/>
            <w:right w:val="none" w:sz="0" w:space="0" w:color="auto"/>
          </w:divBdr>
        </w:div>
        <w:div w:id="1645694784">
          <w:marLeft w:val="0"/>
          <w:marRight w:val="0"/>
          <w:marTop w:val="0"/>
          <w:marBottom w:val="0"/>
          <w:divBdr>
            <w:top w:val="none" w:sz="0" w:space="0" w:color="auto"/>
            <w:left w:val="none" w:sz="0" w:space="0" w:color="auto"/>
            <w:bottom w:val="none" w:sz="0" w:space="0" w:color="auto"/>
            <w:right w:val="none" w:sz="0" w:space="0" w:color="auto"/>
          </w:divBdr>
        </w:div>
        <w:div w:id="1715151803">
          <w:marLeft w:val="0"/>
          <w:marRight w:val="0"/>
          <w:marTop w:val="0"/>
          <w:marBottom w:val="0"/>
          <w:divBdr>
            <w:top w:val="none" w:sz="0" w:space="0" w:color="auto"/>
            <w:left w:val="none" w:sz="0" w:space="0" w:color="auto"/>
            <w:bottom w:val="none" w:sz="0" w:space="0" w:color="auto"/>
            <w:right w:val="none" w:sz="0" w:space="0" w:color="auto"/>
          </w:divBdr>
        </w:div>
        <w:div w:id="2091154426">
          <w:marLeft w:val="0"/>
          <w:marRight w:val="0"/>
          <w:marTop w:val="0"/>
          <w:marBottom w:val="0"/>
          <w:divBdr>
            <w:top w:val="none" w:sz="0" w:space="0" w:color="auto"/>
            <w:left w:val="none" w:sz="0" w:space="0" w:color="auto"/>
            <w:bottom w:val="none" w:sz="0" w:space="0" w:color="auto"/>
            <w:right w:val="none" w:sz="0" w:space="0" w:color="auto"/>
          </w:divBdr>
        </w:div>
      </w:divsChild>
    </w:div>
    <w:div w:id="1820026449">
      <w:bodyDiv w:val="1"/>
      <w:marLeft w:val="0"/>
      <w:marRight w:val="0"/>
      <w:marTop w:val="0"/>
      <w:marBottom w:val="0"/>
      <w:divBdr>
        <w:top w:val="none" w:sz="0" w:space="0" w:color="auto"/>
        <w:left w:val="none" w:sz="0" w:space="0" w:color="auto"/>
        <w:bottom w:val="none" w:sz="0" w:space="0" w:color="auto"/>
        <w:right w:val="none" w:sz="0" w:space="0" w:color="auto"/>
      </w:divBdr>
      <w:divsChild>
        <w:div w:id="82264576">
          <w:marLeft w:val="0"/>
          <w:marRight w:val="0"/>
          <w:marTop w:val="0"/>
          <w:marBottom w:val="0"/>
          <w:divBdr>
            <w:top w:val="none" w:sz="0" w:space="0" w:color="auto"/>
            <w:left w:val="none" w:sz="0" w:space="0" w:color="auto"/>
            <w:bottom w:val="none" w:sz="0" w:space="0" w:color="auto"/>
            <w:right w:val="none" w:sz="0" w:space="0" w:color="auto"/>
          </w:divBdr>
        </w:div>
        <w:div w:id="301809673">
          <w:marLeft w:val="0"/>
          <w:marRight w:val="0"/>
          <w:marTop w:val="0"/>
          <w:marBottom w:val="0"/>
          <w:divBdr>
            <w:top w:val="none" w:sz="0" w:space="0" w:color="auto"/>
            <w:left w:val="none" w:sz="0" w:space="0" w:color="auto"/>
            <w:bottom w:val="none" w:sz="0" w:space="0" w:color="auto"/>
            <w:right w:val="none" w:sz="0" w:space="0" w:color="auto"/>
          </w:divBdr>
        </w:div>
        <w:div w:id="658997109">
          <w:marLeft w:val="0"/>
          <w:marRight w:val="0"/>
          <w:marTop w:val="0"/>
          <w:marBottom w:val="0"/>
          <w:divBdr>
            <w:top w:val="none" w:sz="0" w:space="0" w:color="auto"/>
            <w:left w:val="none" w:sz="0" w:space="0" w:color="auto"/>
            <w:bottom w:val="none" w:sz="0" w:space="0" w:color="auto"/>
            <w:right w:val="none" w:sz="0" w:space="0" w:color="auto"/>
          </w:divBdr>
        </w:div>
        <w:div w:id="1110776927">
          <w:marLeft w:val="0"/>
          <w:marRight w:val="0"/>
          <w:marTop w:val="0"/>
          <w:marBottom w:val="0"/>
          <w:divBdr>
            <w:top w:val="none" w:sz="0" w:space="0" w:color="auto"/>
            <w:left w:val="none" w:sz="0" w:space="0" w:color="auto"/>
            <w:bottom w:val="none" w:sz="0" w:space="0" w:color="auto"/>
            <w:right w:val="none" w:sz="0" w:space="0" w:color="auto"/>
          </w:divBdr>
        </w:div>
        <w:div w:id="1958370624">
          <w:marLeft w:val="0"/>
          <w:marRight w:val="0"/>
          <w:marTop w:val="0"/>
          <w:marBottom w:val="0"/>
          <w:divBdr>
            <w:top w:val="none" w:sz="0" w:space="0" w:color="auto"/>
            <w:left w:val="none" w:sz="0" w:space="0" w:color="auto"/>
            <w:bottom w:val="none" w:sz="0" w:space="0" w:color="auto"/>
            <w:right w:val="none" w:sz="0" w:space="0" w:color="auto"/>
          </w:divBdr>
        </w:div>
      </w:divsChild>
    </w:div>
    <w:div w:id="1922182214">
      <w:bodyDiv w:val="1"/>
      <w:marLeft w:val="0"/>
      <w:marRight w:val="0"/>
      <w:marTop w:val="0"/>
      <w:marBottom w:val="0"/>
      <w:divBdr>
        <w:top w:val="none" w:sz="0" w:space="0" w:color="auto"/>
        <w:left w:val="none" w:sz="0" w:space="0" w:color="auto"/>
        <w:bottom w:val="none" w:sz="0" w:space="0" w:color="auto"/>
        <w:right w:val="none" w:sz="0" w:space="0" w:color="auto"/>
      </w:divBdr>
      <w:divsChild>
        <w:div w:id="128479707">
          <w:marLeft w:val="0"/>
          <w:marRight w:val="0"/>
          <w:marTop w:val="0"/>
          <w:marBottom w:val="0"/>
          <w:divBdr>
            <w:top w:val="none" w:sz="0" w:space="0" w:color="auto"/>
            <w:left w:val="none" w:sz="0" w:space="0" w:color="auto"/>
            <w:bottom w:val="none" w:sz="0" w:space="0" w:color="auto"/>
            <w:right w:val="none" w:sz="0" w:space="0" w:color="auto"/>
          </w:divBdr>
        </w:div>
        <w:div w:id="818889693">
          <w:marLeft w:val="0"/>
          <w:marRight w:val="0"/>
          <w:marTop w:val="0"/>
          <w:marBottom w:val="0"/>
          <w:divBdr>
            <w:top w:val="none" w:sz="0" w:space="0" w:color="auto"/>
            <w:left w:val="none" w:sz="0" w:space="0" w:color="auto"/>
            <w:bottom w:val="none" w:sz="0" w:space="0" w:color="auto"/>
            <w:right w:val="none" w:sz="0" w:space="0" w:color="auto"/>
          </w:divBdr>
        </w:div>
        <w:div w:id="822965046">
          <w:marLeft w:val="0"/>
          <w:marRight w:val="0"/>
          <w:marTop w:val="0"/>
          <w:marBottom w:val="0"/>
          <w:divBdr>
            <w:top w:val="none" w:sz="0" w:space="0" w:color="auto"/>
            <w:left w:val="none" w:sz="0" w:space="0" w:color="auto"/>
            <w:bottom w:val="none" w:sz="0" w:space="0" w:color="auto"/>
            <w:right w:val="none" w:sz="0" w:space="0" w:color="auto"/>
          </w:divBdr>
        </w:div>
        <w:div w:id="1665623522">
          <w:marLeft w:val="0"/>
          <w:marRight w:val="0"/>
          <w:marTop w:val="0"/>
          <w:marBottom w:val="0"/>
          <w:divBdr>
            <w:top w:val="none" w:sz="0" w:space="0" w:color="auto"/>
            <w:left w:val="none" w:sz="0" w:space="0" w:color="auto"/>
            <w:bottom w:val="none" w:sz="0" w:space="0" w:color="auto"/>
            <w:right w:val="none" w:sz="0" w:space="0" w:color="auto"/>
          </w:divBdr>
        </w:div>
        <w:div w:id="1969358491">
          <w:marLeft w:val="0"/>
          <w:marRight w:val="0"/>
          <w:marTop w:val="0"/>
          <w:marBottom w:val="0"/>
          <w:divBdr>
            <w:top w:val="none" w:sz="0" w:space="0" w:color="auto"/>
            <w:left w:val="none" w:sz="0" w:space="0" w:color="auto"/>
            <w:bottom w:val="none" w:sz="0" w:space="0" w:color="auto"/>
            <w:right w:val="none" w:sz="0" w:space="0" w:color="auto"/>
          </w:divBdr>
        </w:div>
        <w:div w:id="2035031461">
          <w:marLeft w:val="0"/>
          <w:marRight w:val="0"/>
          <w:marTop w:val="0"/>
          <w:marBottom w:val="0"/>
          <w:divBdr>
            <w:top w:val="none" w:sz="0" w:space="0" w:color="auto"/>
            <w:left w:val="none" w:sz="0" w:space="0" w:color="auto"/>
            <w:bottom w:val="none" w:sz="0" w:space="0" w:color="auto"/>
            <w:right w:val="none" w:sz="0" w:space="0" w:color="auto"/>
          </w:divBdr>
        </w:div>
        <w:div w:id="2141343105">
          <w:marLeft w:val="0"/>
          <w:marRight w:val="0"/>
          <w:marTop w:val="0"/>
          <w:marBottom w:val="0"/>
          <w:divBdr>
            <w:top w:val="none" w:sz="0" w:space="0" w:color="auto"/>
            <w:left w:val="none" w:sz="0" w:space="0" w:color="auto"/>
            <w:bottom w:val="none" w:sz="0" w:space="0" w:color="auto"/>
            <w:right w:val="none" w:sz="0" w:space="0" w:color="auto"/>
          </w:divBdr>
        </w:div>
      </w:divsChild>
    </w:div>
    <w:div w:id="1941640613">
      <w:bodyDiv w:val="1"/>
      <w:marLeft w:val="0"/>
      <w:marRight w:val="0"/>
      <w:marTop w:val="0"/>
      <w:marBottom w:val="0"/>
      <w:divBdr>
        <w:top w:val="none" w:sz="0" w:space="0" w:color="auto"/>
        <w:left w:val="none" w:sz="0" w:space="0" w:color="auto"/>
        <w:bottom w:val="none" w:sz="0" w:space="0" w:color="auto"/>
        <w:right w:val="none" w:sz="0" w:space="0" w:color="auto"/>
      </w:divBdr>
      <w:divsChild>
        <w:div w:id="50538895">
          <w:marLeft w:val="0"/>
          <w:marRight w:val="0"/>
          <w:marTop w:val="0"/>
          <w:marBottom w:val="0"/>
          <w:divBdr>
            <w:top w:val="none" w:sz="0" w:space="0" w:color="auto"/>
            <w:left w:val="none" w:sz="0" w:space="0" w:color="auto"/>
            <w:bottom w:val="none" w:sz="0" w:space="0" w:color="auto"/>
            <w:right w:val="none" w:sz="0" w:space="0" w:color="auto"/>
          </w:divBdr>
        </w:div>
        <w:div w:id="412431379">
          <w:marLeft w:val="0"/>
          <w:marRight w:val="0"/>
          <w:marTop w:val="0"/>
          <w:marBottom w:val="0"/>
          <w:divBdr>
            <w:top w:val="none" w:sz="0" w:space="0" w:color="auto"/>
            <w:left w:val="none" w:sz="0" w:space="0" w:color="auto"/>
            <w:bottom w:val="none" w:sz="0" w:space="0" w:color="auto"/>
            <w:right w:val="none" w:sz="0" w:space="0" w:color="auto"/>
          </w:divBdr>
        </w:div>
        <w:div w:id="1003094500">
          <w:marLeft w:val="0"/>
          <w:marRight w:val="0"/>
          <w:marTop w:val="0"/>
          <w:marBottom w:val="0"/>
          <w:divBdr>
            <w:top w:val="none" w:sz="0" w:space="0" w:color="auto"/>
            <w:left w:val="none" w:sz="0" w:space="0" w:color="auto"/>
            <w:bottom w:val="none" w:sz="0" w:space="0" w:color="auto"/>
            <w:right w:val="none" w:sz="0" w:space="0" w:color="auto"/>
          </w:divBdr>
        </w:div>
        <w:div w:id="1470711537">
          <w:marLeft w:val="0"/>
          <w:marRight w:val="0"/>
          <w:marTop w:val="0"/>
          <w:marBottom w:val="0"/>
          <w:divBdr>
            <w:top w:val="none" w:sz="0" w:space="0" w:color="auto"/>
            <w:left w:val="none" w:sz="0" w:space="0" w:color="auto"/>
            <w:bottom w:val="none" w:sz="0" w:space="0" w:color="auto"/>
            <w:right w:val="none" w:sz="0" w:space="0" w:color="auto"/>
          </w:divBdr>
        </w:div>
        <w:div w:id="1497260623">
          <w:marLeft w:val="0"/>
          <w:marRight w:val="0"/>
          <w:marTop w:val="0"/>
          <w:marBottom w:val="0"/>
          <w:divBdr>
            <w:top w:val="none" w:sz="0" w:space="0" w:color="auto"/>
            <w:left w:val="none" w:sz="0" w:space="0" w:color="auto"/>
            <w:bottom w:val="none" w:sz="0" w:space="0" w:color="auto"/>
            <w:right w:val="none" w:sz="0" w:space="0" w:color="auto"/>
          </w:divBdr>
        </w:div>
        <w:div w:id="1725328628">
          <w:marLeft w:val="0"/>
          <w:marRight w:val="0"/>
          <w:marTop w:val="0"/>
          <w:marBottom w:val="0"/>
          <w:divBdr>
            <w:top w:val="none" w:sz="0" w:space="0" w:color="auto"/>
            <w:left w:val="none" w:sz="0" w:space="0" w:color="auto"/>
            <w:bottom w:val="none" w:sz="0" w:space="0" w:color="auto"/>
            <w:right w:val="none" w:sz="0" w:space="0" w:color="auto"/>
          </w:divBdr>
        </w:div>
      </w:divsChild>
    </w:div>
    <w:div w:id="2141067711">
      <w:bodyDiv w:val="1"/>
      <w:marLeft w:val="0"/>
      <w:marRight w:val="0"/>
      <w:marTop w:val="0"/>
      <w:marBottom w:val="0"/>
      <w:divBdr>
        <w:top w:val="none" w:sz="0" w:space="0" w:color="auto"/>
        <w:left w:val="none" w:sz="0" w:space="0" w:color="auto"/>
        <w:bottom w:val="none" w:sz="0" w:space="0" w:color="auto"/>
        <w:right w:val="none" w:sz="0" w:space="0" w:color="auto"/>
      </w:divBdr>
      <w:divsChild>
        <w:div w:id="56710870">
          <w:marLeft w:val="0"/>
          <w:marRight w:val="0"/>
          <w:marTop w:val="0"/>
          <w:marBottom w:val="0"/>
          <w:divBdr>
            <w:top w:val="none" w:sz="0" w:space="0" w:color="auto"/>
            <w:left w:val="none" w:sz="0" w:space="0" w:color="auto"/>
            <w:bottom w:val="none" w:sz="0" w:space="0" w:color="auto"/>
            <w:right w:val="none" w:sz="0" w:space="0" w:color="auto"/>
          </w:divBdr>
        </w:div>
        <w:div w:id="177278054">
          <w:marLeft w:val="0"/>
          <w:marRight w:val="0"/>
          <w:marTop w:val="0"/>
          <w:marBottom w:val="0"/>
          <w:divBdr>
            <w:top w:val="none" w:sz="0" w:space="0" w:color="auto"/>
            <w:left w:val="none" w:sz="0" w:space="0" w:color="auto"/>
            <w:bottom w:val="none" w:sz="0" w:space="0" w:color="auto"/>
            <w:right w:val="none" w:sz="0" w:space="0" w:color="auto"/>
          </w:divBdr>
        </w:div>
        <w:div w:id="219561891">
          <w:marLeft w:val="0"/>
          <w:marRight w:val="0"/>
          <w:marTop w:val="0"/>
          <w:marBottom w:val="0"/>
          <w:divBdr>
            <w:top w:val="none" w:sz="0" w:space="0" w:color="auto"/>
            <w:left w:val="none" w:sz="0" w:space="0" w:color="auto"/>
            <w:bottom w:val="none" w:sz="0" w:space="0" w:color="auto"/>
            <w:right w:val="none" w:sz="0" w:space="0" w:color="auto"/>
          </w:divBdr>
        </w:div>
        <w:div w:id="354699635">
          <w:marLeft w:val="0"/>
          <w:marRight w:val="0"/>
          <w:marTop w:val="0"/>
          <w:marBottom w:val="0"/>
          <w:divBdr>
            <w:top w:val="none" w:sz="0" w:space="0" w:color="auto"/>
            <w:left w:val="none" w:sz="0" w:space="0" w:color="auto"/>
            <w:bottom w:val="none" w:sz="0" w:space="0" w:color="auto"/>
            <w:right w:val="none" w:sz="0" w:space="0" w:color="auto"/>
          </w:divBdr>
        </w:div>
        <w:div w:id="577983207">
          <w:marLeft w:val="0"/>
          <w:marRight w:val="0"/>
          <w:marTop w:val="0"/>
          <w:marBottom w:val="0"/>
          <w:divBdr>
            <w:top w:val="none" w:sz="0" w:space="0" w:color="auto"/>
            <w:left w:val="none" w:sz="0" w:space="0" w:color="auto"/>
            <w:bottom w:val="none" w:sz="0" w:space="0" w:color="auto"/>
            <w:right w:val="none" w:sz="0" w:space="0" w:color="auto"/>
          </w:divBdr>
        </w:div>
        <w:div w:id="595140814">
          <w:marLeft w:val="0"/>
          <w:marRight w:val="0"/>
          <w:marTop w:val="0"/>
          <w:marBottom w:val="0"/>
          <w:divBdr>
            <w:top w:val="none" w:sz="0" w:space="0" w:color="auto"/>
            <w:left w:val="none" w:sz="0" w:space="0" w:color="auto"/>
            <w:bottom w:val="none" w:sz="0" w:space="0" w:color="auto"/>
            <w:right w:val="none" w:sz="0" w:space="0" w:color="auto"/>
          </w:divBdr>
        </w:div>
        <w:div w:id="993099341">
          <w:marLeft w:val="0"/>
          <w:marRight w:val="0"/>
          <w:marTop w:val="0"/>
          <w:marBottom w:val="0"/>
          <w:divBdr>
            <w:top w:val="none" w:sz="0" w:space="0" w:color="auto"/>
            <w:left w:val="none" w:sz="0" w:space="0" w:color="auto"/>
            <w:bottom w:val="none" w:sz="0" w:space="0" w:color="auto"/>
            <w:right w:val="none" w:sz="0" w:space="0" w:color="auto"/>
          </w:divBdr>
        </w:div>
        <w:div w:id="1466312924">
          <w:marLeft w:val="0"/>
          <w:marRight w:val="0"/>
          <w:marTop w:val="0"/>
          <w:marBottom w:val="0"/>
          <w:divBdr>
            <w:top w:val="none" w:sz="0" w:space="0" w:color="auto"/>
            <w:left w:val="none" w:sz="0" w:space="0" w:color="auto"/>
            <w:bottom w:val="none" w:sz="0" w:space="0" w:color="auto"/>
            <w:right w:val="none" w:sz="0" w:space="0" w:color="auto"/>
          </w:divBdr>
        </w:div>
        <w:div w:id="2108306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microsoft.com/office/2020/10/relationships/intelligence" Target="intelligence2.xml" Id="Rbefdef1e6c9d4be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62D84D8CCDF7418B01982234A15EE6" ma:contentTypeVersion="7" ma:contentTypeDescription="Create a new document." ma:contentTypeScope="" ma:versionID="882806775584d2072eb8e327e73f310a">
  <xsd:schema xmlns:xsd="http://www.w3.org/2001/XMLSchema" xmlns:xs="http://www.w3.org/2001/XMLSchema" xmlns:p="http://schemas.microsoft.com/office/2006/metadata/properties" xmlns:ns2="43c5ada2-e65b-47bb-8584-b226733dc34e" targetNamespace="http://schemas.microsoft.com/office/2006/metadata/properties" ma:root="true" ma:fieldsID="3f7d240398e2eeb655ec1418a0b8b9b7" ns2:_="">
    <xsd:import namespace="43c5ada2-e65b-47bb-8584-b226733dc3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c5ada2-e65b-47bb-8584-b226733dc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114770-A3F6-49AF-A4E7-1BC651897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c5ada2-e65b-47bb-8584-b226733dc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E069D7-0DB8-4A95-A238-759EB6BDD75F}">
  <ds:schemaRefs>
    <ds:schemaRef ds:uri="http://schemas.microsoft.com/sharepoint/v3/contenttype/forms"/>
  </ds:schemaRefs>
</ds:datastoreItem>
</file>

<file path=customXml/itemProps3.xml><?xml version="1.0" encoding="utf-8"?>
<ds:datastoreItem xmlns:ds="http://schemas.openxmlformats.org/officeDocument/2006/customXml" ds:itemID="{09F3ED0D-4C41-42C9-A9C2-D8EA26157E94}">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Alexandra Kent</dc:creator>
  <keywords/>
  <dc:description/>
  <lastModifiedBy>a.kent@keele.ac.uk</lastModifiedBy>
  <revision>13</revision>
  <dcterms:created xsi:type="dcterms:W3CDTF">2025-07-01T13:07:00.0000000Z</dcterms:created>
  <dcterms:modified xsi:type="dcterms:W3CDTF">2025-07-15T10:39:25.0654520Z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0x0101004F62D84D8CCDF7418B01982234A15EE6</vt:lpwstr>
  </property>
</Properties>
</file>